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E9F" w:rsidRDefault="00836E9F" w:rsidP="00836E9F">
      <w:pPr>
        <w:pStyle w:val="Ttulo1"/>
        <w:rPr>
          <w:rFonts w:ascii="Arial Narrow" w:hAnsi="Arial Narrow" w:cs="Arial"/>
          <w:w w:val="200"/>
          <w:sz w:val="22"/>
          <w:lang w:val="es-ES"/>
        </w:rPr>
      </w:pPr>
    </w:p>
    <w:p w:rsidR="00836E9F" w:rsidRDefault="00836E9F" w:rsidP="00836E9F"/>
    <w:p w:rsidR="00836E9F" w:rsidRPr="0037599E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836E9F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836E9F" w:rsidRPr="0037599E" w:rsidRDefault="00836E9F" w:rsidP="00836E9F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LPLSCC-26/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836E9F" w:rsidRDefault="00836E9F" w:rsidP="00836E9F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19299E">
        <w:rPr>
          <w:rFonts w:asciiTheme="minorHAnsi" w:hAnsiTheme="minorHAnsi" w:cs="Arial"/>
          <w:b/>
        </w:rPr>
        <w:t>REUNIÓN ESTATAL CON COORDINADORES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836E9F" w:rsidRDefault="00836E9F" w:rsidP="00836E9F">
      <w:pPr>
        <w:jc w:val="center"/>
        <w:rPr>
          <w:rFonts w:ascii="Arial Narrow" w:hAnsi="Arial Narrow" w:cs="Arial"/>
          <w:b/>
          <w:caps/>
          <w:sz w:val="22"/>
        </w:rPr>
      </w:pPr>
    </w:p>
    <w:p w:rsidR="00836E9F" w:rsidRDefault="00836E9F" w:rsidP="00836E9F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836E9F" w:rsidRDefault="00836E9F" w:rsidP="00836E9F">
      <w:pPr>
        <w:rPr>
          <w:rFonts w:asciiTheme="minorHAnsi" w:hAnsiTheme="minorHAnsi"/>
          <w:lang w:val="en-US"/>
        </w:rPr>
      </w:pPr>
    </w:p>
    <w:tbl>
      <w:tblPr>
        <w:tblW w:w="8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2962"/>
        <w:gridCol w:w="1884"/>
        <w:gridCol w:w="1563"/>
      </w:tblGrid>
      <w:tr w:rsidR="00836E9F" w:rsidRPr="008F7141" w:rsidTr="009F18D7">
        <w:trPr>
          <w:trHeight w:val="258"/>
        </w:trPr>
        <w:tc>
          <w:tcPr>
            <w:tcW w:w="1670" w:type="dxa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PARTIDA</w:t>
            </w:r>
          </w:p>
        </w:tc>
        <w:tc>
          <w:tcPr>
            <w:tcW w:w="2962" w:type="dxa"/>
          </w:tcPr>
          <w:p w:rsidR="00836E9F" w:rsidRPr="008F7141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 w:rsidRPr="008F7141">
              <w:rPr>
                <w:rFonts w:ascii="Calibri" w:hAnsi="Calibri" w:cs="Arial"/>
                <w:b/>
                <w:sz w:val="22"/>
              </w:rPr>
              <w:t>CONCEPTO</w:t>
            </w:r>
          </w:p>
        </w:tc>
        <w:tc>
          <w:tcPr>
            <w:tcW w:w="1884" w:type="dxa"/>
          </w:tcPr>
          <w:p w:rsidR="00836E9F" w:rsidRPr="008F7141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Día</w:t>
            </w:r>
          </w:p>
        </w:tc>
        <w:tc>
          <w:tcPr>
            <w:tcW w:w="1563" w:type="dxa"/>
          </w:tcPr>
          <w:p w:rsidR="00836E9F" w:rsidRPr="008F7141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 w:rsidRPr="008F7141">
              <w:rPr>
                <w:rFonts w:ascii="Calibri" w:hAnsi="Calibri" w:cs="Arial"/>
                <w:b/>
                <w:sz w:val="22"/>
              </w:rPr>
              <w:t>CANTIDAD DE PERSONAS</w:t>
            </w:r>
          </w:p>
        </w:tc>
      </w:tr>
      <w:tr w:rsidR="00836E9F" w:rsidRPr="006345B1" w:rsidTr="009F18D7">
        <w:trPr>
          <w:trHeight w:val="244"/>
        </w:trPr>
        <w:tc>
          <w:tcPr>
            <w:tcW w:w="1670" w:type="dxa"/>
            <w:vMerge w:val="restart"/>
            <w:vAlign w:val="center"/>
          </w:tcPr>
          <w:p w:rsidR="00836E9F" w:rsidRPr="008E5B7D" w:rsidRDefault="00836E9F" w:rsidP="009F18D7">
            <w:pPr>
              <w:jc w:val="center"/>
              <w:rPr>
                <w:rFonts w:ascii="Calibri" w:hAnsi="Calibri" w:cs="Arial"/>
                <w:b/>
                <w:sz w:val="40"/>
                <w:szCs w:val="40"/>
              </w:rPr>
            </w:pPr>
            <w:r w:rsidRPr="008E5B7D">
              <w:rPr>
                <w:rFonts w:ascii="Calibri" w:hAnsi="Calibri" w:cs="Arial"/>
                <w:b/>
                <w:sz w:val="40"/>
                <w:szCs w:val="40"/>
              </w:rPr>
              <w:t>1</w:t>
            </w:r>
          </w:p>
        </w:tc>
        <w:tc>
          <w:tcPr>
            <w:tcW w:w="2962" w:type="dxa"/>
            <w:vAlign w:val="center"/>
          </w:tcPr>
          <w:p w:rsidR="00836E9F" w:rsidRPr="006345B1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HOSPEDAJE , habitaciones  22 dobles, 1 triple, 1 sencilla</w:t>
            </w:r>
          </w:p>
        </w:tc>
        <w:tc>
          <w:tcPr>
            <w:tcW w:w="1884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 de septiembre</w:t>
            </w:r>
          </w:p>
        </w:tc>
        <w:tc>
          <w:tcPr>
            <w:tcW w:w="1563" w:type="dxa"/>
            <w:vAlign w:val="center"/>
          </w:tcPr>
          <w:p w:rsidR="00836E9F" w:rsidRPr="006345B1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46</w:t>
            </w:r>
            <w:r w:rsidRPr="006345B1">
              <w:rPr>
                <w:rFonts w:ascii="Calibri" w:hAnsi="Calibri" w:cs="Arial"/>
                <w:b/>
                <w:sz w:val="22"/>
              </w:rPr>
              <w:t xml:space="preserve"> PERSONAS</w:t>
            </w:r>
          </w:p>
        </w:tc>
      </w:tr>
      <w:tr w:rsidR="00836E9F" w:rsidRPr="006345B1" w:rsidTr="009F18D7">
        <w:trPr>
          <w:trHeight w:val="258"/>
        </w:trPr>
        <w:tc>
          <w:tcPr>
            <w:tcW w:w="1670" w:type="dxa"/>
            <w:vMerge/>
          </w:tcPr>
          <w:p w:rsidR="00836E9F" w:rsidRDefault="00836E9F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Alimentos, cena</w:t>
            </w:r>
          </w:p>
        </w:tc>
        <w:tc>
          <w:tcPr>
            <w:tcW w:w="1884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 de septiembre</w:t>
            </w:r>
          </w:p>
        </w:tc>
        <w:tc>
          <w:tcPr>
            <w:tcW w:w="1563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836E9F" w:rsidRPr="006345B1" w:rsidTr="009F18D7">
        <w:trPr>
          <w:trHeight w:val="258"/>
        </w:trPr>
        <w:tc>
          <w:tcPr>
            <w:tcW w:w="1670" w:type="dxa"/>
            <w:vMerge/>
          </w:tcPr>
          <w:p w:rsidR="00836E9F" w:rsidRDefault="00836E9F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836E9F" w:rsidRPr="006345B1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Plenaria, salón</w:t>
            </w:r>
          </w:p>
        </w:tc>
        <w:tc>
          <w:tcPr>
            <w:tcW w:w="1884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 de septiembre</w:t>
            </w:r>
          </w:p>
        </w:tc>
        <w:tc>
          <w:tcPr>
            <w:tcW w:w="1563" w:type="dxa"/>
            <w:vAlign w:val="center"/>
          </w:tcPr>
          <w:p w:rsidR="00836E9F" w:rsidRPr="006345B1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836E9F" w:rsidRPr="006345B1" w:rsidTr="009F18D7">
        <w:trPr>
          <w:trHeight w:val="258"/>
        </w:trPr>
        <w:tc>
          <w:tcPr>
            <w:tcW w:w="1670" w:type="dxa"/>
            <w:vMerge/>
          </w:tcPr>
          <w:p w:rsidR="00836E9F" w:rsidRDefault="00836E9F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Alimentos, desayuno</w:t>
            </w:r>
          </w:p>
        </w:tc>
        <w:tc>
          <w:tcPr>
            <w:tcW w:w="1884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6 de septiembre</w:t>
            </w:r>
          </w:p>
        </w:tc>
        <w:tc>
          <w:tcPr>
            <w:tcW w:w="1563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836E9F" w:rsidRPr="006345B1" w:rsidTr="009F18D7">
        <w:trPr>
          <w:trHeight w:val="258"/>
        </w:trPr>
        <w:tc>
          <w:tcPr>
            <w:tcW w:w="1670" w:type="dxa"/>
            <w:vMerge/>
          </w:tcPr>
          <w:p w:rsidR="00836E9F" w:rsidRDefault="00836E9F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PLENARIA, 2 SALONES, el primero para un máximo de 15 personas, el segundo para un mínimo de 35 personas</w:t>
            </w:r>
          </w:p>
        </w:tc>
        <w:tc>
          <w:tcPr>
            <w:tcW w:w="1884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6 de septiembre</w:t>
            </w:r>
          </w:p>
        </w:tc>
        <w:tc>
          <w:tcPr>
            <w:tcW w:w="1563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836E9F" w:rsidRPr="006345B1" w:rsidTr="009F18D7">
        <w:trPr>
          <w:trHeight w:val="258"/>
        </w:trPr>
        <w:tc>
          <w:tcPr>
            <w:tcW w:w="1670" w:type="dxa"/>
            <w:vMerge/>
          </w:tcPr>
          <w:p w:rsidR="00836E9F" w:rsidRDefault="00836E9F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ALIMENTOS, comida</w:t>
            </w:r>
          </w:p>
        </w:tc>
        <w:tc>
          <w:tcPr>
            <w:tcW w:w="1884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6 de septiembre</w:t>
            </w:r>
          </w:p>
        </w:tc>
        <w:tc>
          <w:tcPr>
            <w:tcW w:w="1563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  <w:tr w:rsidR="00836E9F" w:rsidRPr="006345B1" w:rsidTr="009F18D7">
        <w:trPr>
          <w:trHeight w:val="258"/>
        </w:trPr>
        <w:tc>
          <w:tcPr>
            <w:tcW w:w="1670" w:type="dxa"/>
            <w:vMerge/>
          </w:tcPr>
          <w:p w:rsidR="00836E9F" w:rsidRDefault="00836E9F" w:rsidP="009F18D7">
            <w:pPr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962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PLENARIA, salón para cierre</w:t>
            </w:r>
          </w:p>
        </w:tc>
        <w:tc>
          <w:tcPr>
            <w:tcW w:w="1884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6 de septiembre</w:t>
            </w:r>
          </w:p>
        </w:tc>
        <w:tc>
          <w:tcPr>
            <w:tcW w:w="1563" w:type="dxa"/>
            <w:vAlign w:val="center"/>
          </w:tcPr>
          <w:p w:rsidR="00836E9F" w:rsidRDefault="00836E9F" w:rsidP="009F18D7">
            <w:pPr>
              <w:jc w:val="center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50 PERSONAS</w:t>
            </w:r>
          </w:p>
        </w:tc>
      </w:tr>
    </w:tbl>
    <w:p w:rsidR="00836E9F" w:rsidRDefault="00836E9F" w:rsidP="00836E9F">
      <w:pPr>
        <w:rPr>
          <w:rFonts w:asciiTheme="minorHAnsi" w:hAnsiTheme="minorHAnsi"/>
          <w:lang w:val="en-US"/>
        </w:rPr>
      </w:pPr>
    </w:p>
    <w:p w:rsidR="00836E9F" w:rsidRDefault="00836E9F" w:rsidP="00836E9F">
      <w:pPr>
        <w:rPr>
          <w:rFonts w:asciiTheme="minorHAnsi" w:hAnsiTheme="minorHAnsi"/>
          <w:lang w:val="en-US"/>
        </w:rPr>
      </w:pPr>
    </w:p>
    <w:p w:rsidR="00836E9F" w:rsidRDefault="00836E9F" w:rsidP="00836E9F">
      <w:pPr>
        <w:pStyle w:val="Textoindependiente"/>
        <w:rPr>
          <w:rFonts w:ascii="Calibri" w:hAnsi="Calibri" w:cs="Arial"/>
          <w:b/>
          <w:szCs w:val="22"/>
        </w:rPr>
      </w:pPr>
    </w:p>
    <w:p w:rsidR="00836E9F" w:rsidRDefault="00836E9F" w:rsidP="00836E9F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836E9F" w:rsidRPr="00270D0D" w:rsidRDefault="00836E9F" w:rsidP="00836E9F">
      <w:pPr>
        <w:pStyle w:val="Textoindependiente"/>
        <w:rPr>
          <w:rFonts w:ascii="Calibri" w:hAnsi="Calibri" w:cs="Arial"/>
          <w:b/>
          <w:szCs w:val="22"/>
        </w:rPr>
      </w:pPr>
    </w:p>
    <w:p w:rsidR="00836E9F" w:rsidRDefault="00836E9F" w:rsidP="00836E9F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 xml:space="preserve">das, el proveedor queda obligado a reparar o reponer el servicio </w:t>
      </w:r>
      <w:r w:rsidRPr="00270D0D">
        <w:rPr>
          <w:rFonts w:ascii="Calibri" w:hAnsi="Calibri" w:cs="Arial"/>
          <w:szCs w:val="22"/>
        </w:rPr>
        <w:t>a satisfacción de la dependencia solicitant</w:t>
      </w:r>
      <w:r>
        <w:rPr>
          <w:rFonts w:ascii="Calibri" w:hAnsi="Calibri" w:cs="Arial"/>
          <w:szCs w:val="22"/>
        </w:rPr>
        <w:t>e y sin carga alguna para esta.</w:t>
      </w:r>
    </w:p>
    <w:p w:rsidR="00836E9F" w:rsidRPr="00270D0D" w:rsidRDefault="00836E9F" w:rsidP="00836E9F">
      <w:pPr>
        <w:pStyle w:val="Textoindependiente"/>
        <w:rPr>
          <w:rFonts w:ascii="Calibri" w:hAnsi="Calibri" w:cs="Arial"/>
          <w:szCs w:val="22"/>
        </w:rPr>
      </w:pPr>
    </w:p>
    <w:p w:rsidR="00836E9F" w:rsidRPr="00270D0D" w:rsidRDefault="00836E9F" w:rsidP="00836E9F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</w:t>
      </w:r>
      <w:r>
        <w:rPr>
          <w:rFonts w:ascii="Calibri" w:hAnsi="Calibri" w:cs="Arial"/>
          <w:szCs w:val="22"/>
        </w:rPr>
        <w:t xml:space="preserve"> y </w:t>
      </w:r>
      <w:r w:rsidRPr="00270D0D">
        <w:rPr>
          <w:rFonts w:ascii="Calibri" w:hAnsi="Calibri" w:cs="Arial"/>
          <w:szCs w:val="22"/>
        </w:rPr>
        <w:t xml:space="preserve">descripción de los </w:t>
      </w:r>
      <w:r>
        <w:rPr>
          <w:rFonts w:ascii="Calibri" w:hAnsi="Calibri" w:cs="Arial"/>
          <w:szCs w:val="22"/>
        </w:rPr>
        <w:t>servicios</w:t>
      </w:r>
      <w:r w:rsidRPr="00270D0D">
        <w:rPr>
          <w:rFonts w:ascii="Calibri" w:hAnsi="Calibri" w:cs="Arial"/>
          <w:szCs w:val="22"/>
        </w:rPr>
        <w:t>, en los supuestos de descritos en párrafos anteriores.</w:t>
      </w:r>
    </w:p>
    <w:p w:rsidR="00836E9F" w:rsidRPr="00270D0D" w:rsidRDefault="00836E9F" w:rsidP="00836E9F">
      <w:pPr>
        <w:pStyle w:val="Textoindependiente"/>
        <w:rPr>
          <w:rFonts w:ascii="Calibri" w:hAnsi="Calibri" w:cs="Arial"/>
          <w:szCs w:val="22"/>
        </w:rPr>
      </w:pPr>
    </w:p>
    <w:p w:rsidR="00836E9F" w:rsidRPr="00270D0D" w:rsidRDefault="00836E9F" w:rsidP="00836E9F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 xml:space="preserve">.- Todas las especificaciones señaladas en este anexo son mínimas, por lo tanto, el Participante podrá ofertar </w:t>
      </w:r>
      <w:r>
        <w:rPr>
          <w:rFonts w:ascii="Calibri" w:hAnsi="Calibri" w:cs="Arial"/>
          <w:szCs w:val="22"/>
        </w:rPr>
        <w:t>servicios</w:t>
      </w:r>
      <w:r w:rsidRPr="00270D0D">
        <w:rPr>
          <w:rFonts w:ascii="Calibri" w:hAnsi="Calibri" w:cs="Arial"/>
          <w:szCs w:val="22"/>
        </w:rPr>
        <w:t xml:space="preserve"> con especificaciones superiores, si así lo considera conveniente.</w:t>
      </w:r>
    </w:p>
    <w:p w:rsidR="00836E9F" w:rsidRPr="00270D0D" w:rsidRDefault="00836E9F" w:rsidP="00836E9F">
      <w:pPr>
        <w:pStyle w:val="Textoindependiente"/>
        <w:rPr>
          <w:rFonts w:ascii="Calibri" w:hAnsi="Calibri" w:cs="Arial"/>
          <w:szCs w:val="22"/>
        </w:rPr>
      </w:pPr>
    </w:p>
    <w:p w:rsidR="00836E9F" w:rsidRDefault="00836E9F" w:rsidP="00836E9F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 xml:space="preserve">.- El Participante deberá incluir en su propuesta Ficha técnica del </w:t>
      </w:r>
      <w:r>
        <w:rPr>
          <w:rFonts w:ascii="Calibri" w:hAnsi="Calibri" w:cs="Arial"/>
          <w:szCs w:val="22"/>
        </w:rPr>
        <w:t xml:space="preserve">servicio </w:t>
      </w:r>
      <w:r w:rsidRPr="00270D0D">
        <w:rPr>
          <w:rFonts w:ascii="Calibri" w:hAnsi="Calibri" w:cs="Arial"/>
          <w:szCs w:val="22"/>
        </w:rPr>
        <w:t>ofertado con el objeto de   verificar las características.</w:t>
      </w:r>
    </w:p>
    <w:p w:rsidR="00836E9F" w:rsidRDefault="00836E9F" w:rsidP="00836E9F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836E9F" w:rsidRDefault="00836E9F" w:rsidP="00836E9F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836E9F" w:rsidRDefault="00836E9F" w:rsidP="00836E9F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836E9F" w:rsidRDefault="00836E9F" w:rsidP="00836E9F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836E9F" w:rsidRDefault="00836E9F" w:rsidP="00836E9F">
      <w:pPr>
        <w:rPr>
          <w:rFonts w:asciiTheme="minorHAnsi" w:hAnsiTheme="minorHAnsi"/>
          <w:lang w:val="en-US"/>
        </w:rPr>
      </w:pPr>
    </w:p>
    <w:p w:rsidR="00836E9F" w:rsidRDefault="00836E9F" w:rsidP="00836E9F">
      <w:pPr>
        <w:rPr>
          <w:rFonts w:asciiTheme="minorHAnsi" w:hAnsiTheme="minorHAnsi"/>
          <w:lang w:val="en-US"/>
        </w:rPr>
      </w:pPr>
    </w:p>
    <w:p w:rsidR="00836E9F" w:rsidRDefault="00836E9F" w:rsidP="00836E9F">
      <w:pPr>
        <w:rPr>
          <w:rFonts w:asciiTheme="minorHAnsi" w:hAnsiTheme="minorHAnsi"/>
          <w:lang w:val="en-US"/>
        </w:rPr>
      </w:pPr>
    </w:p>
    <w:p w:rsidR="00836E9F" w:rsidRDefault="00836E9F" w:rsidP="00836E9F">
      <w:pPr>
        <w:rPr>
          <w:rFonts w:asciiTheme="minorHAnsi" w:hAnsiTheme="minorHAnsi"/>
          <w:lang w:val="en-US"/>
        </w:rPr>
      </w:pPr>
    </w:p>
    <w:p w:rsidR="00836E9F" w:rsidRDefault="00836E9F" w:rsidP="00836E9F">
      <w:pPr>
        <w:rPr>
          <w:rFonts w:asciiTheme="minorHAnsi" w:hAnsiTheme="minorHAnsi"/>
          <w:lang w:val="en-US"/>
        </w:rPr>
      </w:pPr>
    </w:p>
    <w:p w:rsidR="00836E9F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836E9F" w:rsidRPr="0037599E" w:rsidRDefault="00836E9F" w:rsidP="00836E9F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LPLSCC-26/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836E9F" w:rsidRDefault="00836E9F" w:rsidP="00836E9F">
      <w:pPr>
        <w:jc w:val="center"/>
        <w:rPr>
          <w:rFonts w:ascii="Arial Narrow" w:hAnsi="Arial Narrow" w:cs="Arial"/>
          <w:b/>
          <w:caps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19299E">
        <w:rPr>
          <w:rFonts w:ascii="Arial Narrow" w:hAnsi="Arial Narrow" w:cs="Arial"/>
          <w:b/>
        </w:rPr>
        <w:t>REUNIÓN ESTATAL CON COORDINADORES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836E9F" w:rsidRDefault="00836E9F" w:rsidP="00836E9F">
      <w:pPr>
        <w:pStyle w:val="Ttulo2"/>
        <w:rPr>
          <w:rFonts w:ascii="Arial Narrow" w:hAnsi="Arial Narrow" w:cs="Arial"/>
          <w:w w:val="200"/>
        </w:rPr>
      </w:pPr>
    </w:p>
    <w:p w:rsidR="00836E9F" w:rsidRPr="0037599E" w:rsidRDefault="00836E9F" w:rsidP="00836E9F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836E9F" w:rsidRPr="0037599E" w:rsidRDefault="00836E9F" w:rsidP="00836E9F">
      <w:pPr>
        <w:rPr>
          <w:rFonts w:ascii="Arial Narrow" w:hAnsi="Arial Narrow" w:cs="Arial"/>
          <w:sz w:val="10"/>
        </w:rPr>
      </w:pPr>
    </w:p>
    <w:p w:rsidR="00836E9F" w:rsidRPr="0037599E" w:rsidRDefault="00836E9F" w:rsidP="00836E9F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836E9F" w:rsidRPr="002C442C" w:rsidRDefault="00836E9F" w:rsidP="00836E9F">
      <w:pPr>
        <w:jc w:val="center"/>
        <w:rPr>
          <w:rFonts w:ascii="Arial Narrow" w:hAnsi="Arial Narrow" w:cs="Arial"/>
          <w:b/>
          <w:caps/>
          <w:sz w:val="20"/>
        </w:rPr>
      </w:pPr>
    </w:p>
    <w:p w:rsidR="00836E9F" w:rsidRPr="0037599E" w:rsidRDefault="00836E9F" w:rsidP="00836E9F">
      <w:pPr>
        <w:rPr>
          <w:rFonts w:ascii="Arial Narrow" w:hAnsi="Arial Narrow" w:cs="Arial"/>
          <w:b/>
          <w:sz w:val="22"/>
          <w:szCs w:val="22"/>
        </w:rPr>
      </w:pPr>
    </w:p>
    <w:p w:rsidR="00836E9F" w:rsidRPr="0037599E" w:rsidRDefault="00836E9F" w:rsidP="00836E9F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28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agosto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836E9F" w:rsidRPr="0037599E" w:rsidRDefault="00836E9F" w:rsidP="00836E9F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836E9F" w:rsidRPr="0037599E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36E9F" w:rsidRPr="0037599E" w:rsidRDefault="00836E9F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836E9F" w:rsidRPr="0037599E" w:rsidRDefault="00836E9F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836E9F" w:rsidRPr="0037599E" w:rsidTr="009F18D7">
        <w:tc>
          <w:tcPr>
            <w:tcW w:w="283" w:type="dxa"/>
            <w:tcBorders>
              <w:lef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836E9F" w:rsidRPr="0037599E" w:rsidTr="009F18D7">
        <w:tc>
          <w:tcPr>
            <w:tcW w:w="283" w:type="dxa"/>
            <w:tcBorders>
              <w:lef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836E9F" w:rsidRPr="0037599E" w:rsidTr="009F18D7">
        <w:tc>
          <w:tcPr>
            <w:tcW w:w="283" w:type="dxa"/>
            <w:tcBorders>
              <w:left w:val="double" w:sz="4" w:space="0" w:color="auto"/>
            </w:tcBorders>
          </w:tcPr>
          <w:p w:rsidR="00836E9F" w:rsidRPr="00911A4F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5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27 de agosto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del 2018.</w:t>
            </w:r>
          </w:p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36E9F" w:rsidRPr="0037599E" w:rsidTr="009F18D7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836E9F" w:rsidRPr="0037599E" w:rsidTr="009F18D7">
        <w:trPr>
          <w:cantSplit/>
          <w:trHeight w:val="631"/>
        </w:trPr>
        <w:tc>
          <w:tcPr>
            <w:tcW w:w="4111" w:type="dxa"/>
            <w:gridSpan w:val="2"/>
          </w:tcPr>
          <w:p w:rsidR="00836E9F" w:rsidRPr="0037599E" w:rsidRDefault="00836E9F" w:rsidP="009F18D7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836E9F" w:rsidRPr="0037599E" w:rsidRDefault="00836E9F" w:rsidP="009F18D7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36E9F" w:rsidRPr="0037599E" w:rsidTr="009F18D7">
        <w:trPr>
          <w:cantSplit/>
          <w:trHeight w:val="348"/>
        </w:trPr>
        <w:tc>
          <w:tcPr>
            <w:tcW w:w="4111" w:type="dxa"/>
            <w:gridSpan w:val="2"/>
          </w:tcPr>
          <w:p w:rsidR="00836E9F" w:rsidRPr="0037599E" w:rsidRDefault="00836E9F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36E9F" w:rsidRPr="0037599E" w:rsidTr="009F18D7">
        <w:trPr>
          <w:cantSplit/>
          <w:trHeight w:val="326"/>
        </w:trPr>
        <w:tc>
          <w:tcPr>
            <w:tcW w:w="4111" w:type="dxa"/>
            <w:gridSpan w:val="2"/>
          </w:tcPr>
          <w:p w:rsidR="00836E9F" w:rsidRPr="0037599E" w:rsidRDefault="00836E9F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36E9F" w:rsidRPr="0037599E" w:rsidTr="009F18D7">
        <w:trPr>
          <w:cantSplit/>
          <w:trHeight w:val="327"/>
        </w:trPr>
        <w:tc>
          <w:tcPr>
            <w:tcW w:w="4111" w:type="dxa"/>
            <w:gridSpan w:val="2"/>
          </w:tcPr>
          <w:p w:rsidR="00836E9F" w:rsidRDefault="00836E9F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36E9F" w:rsidRPr="0037599E" w:rsidTr="009F18D7">
        <w:trPr>
          <w:cantSplit/>
          <w:trHeight w:val="378"/>
        </w:trPr>
        <w:tc>
          <w:tcPr>
            <w:tcW w:w="4111" w:type="dxa"/>
            <w:gridSpan w:val="2"/>
          </w:tcPr>
          <w:p w:rsidR="00836E9F" w:rsidRPr="0037599E" w:rsidRDefault="00836E9F" w:rsidP="009F18D7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36E9F" w:rsidRPr="0037599E" w:rsidTr="009F18D7">
        <w:trPr>
          <w:cantSplit/>
        </w:trPr>
        <w:tc>
          <w:tcPr>
            <w:tcW w:w="11057" w:type="dxa"/>
            <w:gridSpan w:val="3"/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836E9F" w:rsidRPr="0037599E" w:rsidTr="009F18D7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36E9F" w:rsidRPr="0037599E" w:rsidRDefault="00836E9F" w:rsidP="009F18D7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36E9F" w:rsidRPr="000F01FD" w:rsidTr="009F18D7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836E9F" w:rsidRPr="0037599E" w:rsidRDefault="00836E9F" w:rsidP="00836E9F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836E9F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836E9F" w:rsidRPr="0037599E" w:rsidRDefault="00836E9F" w:rsidP="00836E9F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LPLSCC-26/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836E9F" w:rsidRPr="001A221F" w:rsidRDefault="00836E9F" w:rsidP="00836E9F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9299E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836E9F" w:rsidRDefault="00836E9F" w:rsidP="00836E9F">
      <w:pPr>
        <w:pStyle w:val="Lista3"/>
        <w:jc w:val="center"/>
        <w:rPr>
          <w:rFonts w:ascii="Arial Narrow" w:hAnsi="Arial Narrow"/>
          <w:b/>
          <w:w w:val="200"/>
        </w:rPr>
      </w:pPr>
    </w:p>
    <w:p w:rsidR="00836E9F" w:rsidRPr="005A4286" w:rsidRDefault="00836E9F" w:rsidP="00836E9F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836E9F" w:rsidRPr="0037599E" w:rsidRDefault="00836E9F" w:rsidP="00836E9F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836E9F" w:rsidRPr="0037599E" w:rsidRDefault="00836E9F" w:rsidP="00836E9F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836E9F" w:rsidRPr="0037599E" w:rsidRDefault="00836E9F" w:rsidP="00836E9F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836E9F" w:rsidRPr="0037599E" w:rsidRDefault="00836E9F" w:rsidP="00836E9F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836E9F" w:rsidRPr="0037599E" w:rsidRDefault="00836E9F" w:rsidP="00836E9F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836E9F" w:rsidRPr="000F01FD" w:rsidRDefault="00836E9F" w:rsidP="00836E9F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836E9F" w:rsidRPr="0037599E" w:rsidRDefault="00836E9F" w:rsidP="00836E9F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836E9F" w:rsidRPr="0037599E" w:rsidRDefault="00836E9F" w:rsidP="00836E9F">
      <w:pPr>
        <w:rPr>
          <w:rFonts w:ascii="Arial Narrow" w:hAnsi="Arial Narrow" w:cs="Arial"/>
          <w:szCs w:val="22"/>
        </w:rPr>
      </w:pPr>
    </w:p>
    <w:p w:rsidR="00836E9F" w:rsidRPr="0037599E" w:rsidRDefault="00836E9F" w:rsidP="00836E9F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836E9F" w:rsidRPr="0037599E" w:rsidRDefault="00836E9F" w:rsidP="00836E9F">
      <w:pPr>
        <w:rPr>
          <w:rFonts w:ascii="Arial Narrow" w:hAnsi="Arial Narrow" w:cs="Arial"/>
          <w:szCs w:val="22"/>
        </w:rPr>
      </w:pPr>
    </w:p>
    <w:p w:rsidR="00836E9F" w:rsidRPr="0037599E" w:rsidRDefault="00836E9F" w:rsidP="00836E9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(mos)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836E9F" w:rsidRPr="0037599E" w:rsidRDefault="00836E9F" w:rsidP="00836E9F">
      <w:pPr>
        <w:jc w:val="both"/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836E9F" w:rsidRPr="0037599E" w:rsidRDefault="00836E9F" w:rsidP="00836E9F">
      <w:pPr>
        <w:jc w:val="both"/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(mos)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836E9F" w:rsidRPr="0037599E" w:rsidRDefault="00836E9F" w:rsidP="00836E9F">
      <w:pPr>
        <w:jc w:val="both"/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(emos) a firmar el contrato  respectivo </w:t>
      </w:r>
      <w:r>
        <w:rPr>
          <w:rFonts w:ascii="Arial Narrow" w:hAnsi="Arial Narrow" w:cs="Arial"/>
          <w:sz w:val="22"/>
          <w:szCs w:val="22"/>
        </w:rPr>
        <w:t>hasta un día hábil</w:t>
      </w:r>
      <w:r w:rsidRPr="0037599E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antes del evento</w:t>
      </w:r>
      <w:r w:rsidRPr="0037599E">
        <w:rPr>
          <w:rFonts w:ascii="Arial Narrow" w:hAnsi="Arial Narrow" w:cs="Arial"/>
          <w:sz w:val="22"/>
          <w:szCs w:val="22"/>
        </w:rPr>
        <w:t xml:space="preserve">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836E9F" w:rsidRPr="0037599E" w:rsidRDefault="00836E9F" w:rsidP="00836E9F">
      <w:pPr>
        <w:jc w:val="both"/>
        <w:rPr>
          <w:rFonts w:ascii="Arial Narrow" w:hAnsi="Arial Narrow" w:cs="Arial"/>
          <w:sz w:val="22"/>
          <w:szCs w:val="22"/>
        </w:rPr>
      </w:pPr>
    </w:p>
    <w:p w:rsidR="00836E9F" w:rsidRDefault="00836E9F" w:rsidP="00836E9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</w:t>
      </w:r>
      <w:r>
        <w:rPr>
          <w:rFonts w:ascii="Arial Narrow" w:hAnsi="Arial Narrow" w:cs="Arial"/>
          <w:sz w:val="22"/>
          <w:szCs w:val="22"/>
        </w:rPr>
        <w:t xml:space="preserve"> se compromete a cumplir totalmente, tal y como se requiere en las bases y los anexos de la presente licitación</w:t>
      </w:r>
    </w:p>
    <w:p w:rsidR="00836E9F" w:rsidRDefault="00836E9F" w:rsidP="00836E9F">
      <w:pPr>
        <w:pStyle w:val="Prrafodelista"/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836E9F" w:rsidRPr="0037599E" w:rsidRDefault="00836E9F" w:rsidP="00836E9F">
      <w:pPr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Expreso mi consentimiento y autorización para que en el caso de salir adjudicado,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836E9F" w:rsidRPr="0037599E" w:rsidRDefault="00836E9F" w:rsidP="00836E9F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jc w:val="both"/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836E9F" w:rsidRPr="0037599E" w:rsidRDefault="00836E9F" w:rsidP="00836E9F">
      <w:pPr>
        <w:jc w:val="both"/>
        <w:rPr>
          <w:rFonts w:ascii="Arial Narrow" w:hAnsi="Arial Narrow" w:cs="Arial"/>
          <w:sz w:val="22"/>
          <w:szCs w:val="22"/>
        </w:rPr>
      </w:pPr>
    </w:p>
    <w:p w:rsidR="00836E9F" w:rsidRPr="0037599E" w:rsidRDefault="00836E9F" w:rsidP="00836E9F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836E9F" w:rsidRDefault="00836E9F" w:rsidP="00836E9F">
      <w:pPr>
        <w:rPr>
          <w:rFonts w:ascii="Arial Narrow" w:hAnsi="Arial Narrow" w:cs="Arial"/>
          <w:sz w:val="22"/>
          <w:szCs w:val="22"/>
        </w:rPr>
      </w:pPr>
    </w:p>
    <w:p w:rsidR="00836E9F" w:rsidRDefault="00836E9F" w:rsidP="00836E9F">
      <w:pPr>
        <w:rPr>
          <w:rFonts w:ascii="Arial Narrow" w:hAnsi="Arial Narrow" w:cs="Arial"/>
          <w:sz w:val="22"/>
          <w:szCs w:val="22"/>
        </w:rPr>
      </w:pPr>
    </w:p>
    <w:p w:rsidR="00836E9F" w:rsidRDefault="00836E9F" w:rsidP="00836E9F">
      <w:pPr>
        <w:rPr>
          <w:rFonts w:ascii="Arial Narrow" w:hAnsi="Arial Narrow" w:cs="Arial"/>
          <w:sz w:val="22"/>
          <w:szCs w:val="22"/>
        </w:rPr>
      </w:pPr>
    </w:p>
    <w:p w:rsidR="00836E9F" w:rsidRDefault="00836E9F" w:rsidP="00836E9F">
      <w:pPr>
        <w:rPr>
          <w:rFonts w:ascii="Arial Narrow" w:hAnsi="Arial Narrow" w:cs="Arial"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836E9F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836E9F" w:rsidRPr="0037599E" w:rsidRDefault="00836E9F" w:rsidP="00836E9F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LPLSCC-26/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836E9F" w:rsidRPr="001A221F" w:rsidRDefault="00836E9F" w:rsidP="00836E9F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836E9F" w:rsidRPr="0037599E" w:rsidRDefault="00836E9F" w:rsidP="00836E9F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836E9F" w:rsidRPr="0037599E" w:rsidRDefault="00836E9F" w:rsidP="00836E9F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836E9F" w:rsidRDefault="00836E9F" w:rsidP="00836E9F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836E9F" w:rsidRPr="0037599E" w:rsidRDefault="00836E9F" w:rsidP="00836E9F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836E9F" w:rsidRPr="0037599E" w:rsidRDefault="00836E9F" w:rsidP="00836E9F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836E9F" w:rsidRPr="0037599E" w:rsidRDefault="00836E9F" w:rsidP="00836E9F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836E9F" w:rsidRPr="000F01FD" w:rsidRDefault="00836E9F" w:rsidP="00836E9F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836E9F" w:rsidRPr="000F01FD" w:rsidRDefault="00836E9F" w:rsidP="00836E9F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836E9F" w:rsidRPr="000F01FD" w:rsidTr="009F18D7">
        <w:trPr>
          <w:cantSplit/>
        </w:trPr>
        <w:tc>
          <w:tcPr>
            <w:tcW w:w="10773" w:type="dxa"/>
            <w:gridSpan w:val="3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836E9F" w:rsidRPr="000F01FD" w:rsidTr="009F18D7">
        <w:trPr>
          <w:cantSplit/>
        </w:trPr>
        <w:tc>
          <w:tcPr>
            <w:tcW w:w="10773" w:type="dxa"/>
            <w:gridSpan w:val="3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836E9F" w:rsidRPr="000F01FD" w:rsidTr="009F18D7">
        <w:trPr>
          <w:cantSplit/>
        </w:trPr>
        <w:tc>
          <w:tcPr>
            <w:tcW w:w="10773" w:type="dxa"/>
            <w:gridSpan w:val="3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836E9F" w:rsidRPr="000F01FD" w:rsidTr="009F18D7">
        <w:trPr>
          <w:cantSplit/>
        </w:trPr>
        <w:tc>
          <w:tcPr>
            <w:tcW w:w="10773" w:type="dxa"/>
            <w:gridSpan w:val="3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836E9F" w:rsidRPr="000F01FD" w:rsidTr="009F18D7">
        <w:trPr>
          <w:cantSplit/>
        </w:trPr>
        <w:tc>
          <w:tcPr>
            <w:tcW w:w="10773" w:type="dxa"/>
            <w:gridSpan w:val="3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836E9F" w:rsidRPr="000F01FD" w:rsidTr="009F18D7">
        <w:tc>
          <w:tcPr>
            <w:tcW w:w="5529" w:type="dxa"/>
            <w:gridSpan w:val="2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836E9F" w:rsidRPr="000F01FD" w:rsidTr="009F18D7">
        <w:tc>
          <w:tcPr>
            <w:tcW w:w="5529" w:type="dxa"/>
            <w:gridSpan w:val="2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836E9F" w:rsidRPr="000F01FD" w:rsidTr="009F18D7">
        <w:trPr>
          <w:cantSplit/>
        </w:trPr>
        <w:tc>
          <w:tcPr>
            <w:tcW w:w="10773" w:type="dxa"/>
            <w:gridSpan w:val="3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836E9F" w:rsidRPr="000F01FD" w:rsidTr="009F18D7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836E9F" w:rsidRPr="000F01FD" w:rsidRDefault="00836E9F" w:rsidP="009F18D7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836E9F" w:rsidRPr="000F01FD" w:rsidTr="009F18D7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836E9F" w:rsidRPr="000F01FD" w:rsidRDefault="00836E9F" w:rsidP="009F18D7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836E9F" w:rsidRPr="000F01FD" w:rsidRDefault="00836E9F" w:rsidP="009F18D7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836E9F" w:rsidRPr="000F01FD" w:rsidRDefault="00836E9F" w:rsidP="009F18D7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 Personas Físicas: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836E9F" w:rsidRPr="000F01FD" w:rsidTr="009F18D7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836E9F" w:rsidRPr="000F01FD" w:rsidTr="009F18D7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836E9F" w:rsidRPr="000F01FD" w:rsidRDefault="00836E9F" w:rsidP="009F18D7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836E9F" w:rsidRPr="000F01FD" w:rsidTr="009F18D7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836E9F" w:rsidRPr="000F01FD" w:rsidRDefault="00836E9F" w:rsidP="009F18D7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836E9F" w:rsidRPr="000F01FD" w:rsidRDefault="00836E9F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584B15" wp14:editId="1B450E5E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823C8B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4E64B" wp14:editId="4543A349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D4D68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DC11C4" wp14:editId="6BA27BC5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4F3AF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73202A" wp14:editId="02A5BECF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345D8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836E9F" w:rsidRPr="000F01FD" w:rsidRDefault="00836E9F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836E9F" w:rsidRPr="000F01FD" w:rsidRDefault="00836E9F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95AC9E" wp14:editId="280C03B1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5A056C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F6630E" wp14:editId="5A431468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BCB64C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A72D197" wp14:editId="01DF78B5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0EF880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266BFA" wp14:editId="5E0946D0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5780F0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EE872F" wp14:editId="6DC4E5F2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310D9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B666E2" wp14:editId="3195AA38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9AE77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836E9F" w:rsidRPr="000F01FD" w:rsidRDefault="00836E9F" w:rsidP="009F18D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Int..</w:t>
            </w:r>
          </w:p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836E9F" w:rsidRPr="000F01FD" w:rsidRDefault="00836E9F" w:rsidP="00836E9F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836E9F" w:rsidRPr="000F01FD" w:rsidRDefault="00836E9F" w:rsidP="00836E9F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836E9F" w:rsidRPr="00800520" w:rsidRDefault="00836E9F" w:rsidP="00836E9F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836E9F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LPLSCC-26/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836E9F" w:rsidRPr="001A221F" w:rsidRDefault="00836E9F" w:rsidP="00836E9F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836E9F" w:rsidRDefault="00836E9F" w:rsidP="00836E9F">
      <w:pPr>
        <w:pStyle w:val="Ttulo1"/>
        <w:rPr>
          <w:rFonts w:ascii="Arial Narrow" w:hAnsi="Arial Narrow" w:cs="Arial"/>
          <w:w w:val="200"/>
          <w:sz w:val="22"/>
        </w:rPr>
      </w:pPr>
    </w:p>
    <w:p w:rsidR="00836E9F" w:rsidRPr="00800520" w:rsidRDefault="00836E9F" w:rsidP="00836E9F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836E9F" w:rsidRPr="001A221F" w:rsidRDefault="00836E9F" w:rsidP="00836E9F">
      <w:pPr>
        <w:jc w:val="center"/>
        <w:rPr>
          <w:rFonts w:ascii="Arial Narrow" w:hAnsi="Arial Narrow" w:cs="Arial"/>
        </w:rPr>
      </w:pPr>
    </w:p>
    <w:p w:rsidR="00836E9F" w:rsidRPr="001A221F" w:rsidRDefault="00836E9F" w:rsidP="00836E9F">
      <w:pPr>
        <w:jc w:val="both"/>
        <w:rPr>
          <w:rFonts w:ascii="Arial Narrow" w:hAnsi="Arial Narrow" w:cs="Arial"/>
          <w:color w:val="000000"/>
        </w:rPr>
      </w:pPr>
    </w:p>
    <w:p w:rsidR="00836E9F" w:rsidRPr="00800520" w:rsidRDefault="00836E9F" w:rsidP="00836E9F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836E9F" w:rsidRPr="00800520" w:rsidRDefault="00836E9F" w:rsidP="00836E9F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836E9F" w:rsidRPr="00800520" w:rsidRDefault="00836E9F" w:rsidP="00836E9F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836E9F" w:rsidRPr="00800520" w:rsidTr="009F18D7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836E9F" w:rsidRPr="00800520" w:rsidRDefault="00836E9F" w:rsidP="009F18D7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836E9F" w:rsidRPr="00800520" w:rsidRDefault="00836E9F" w:rsidP="009F18D7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836E9F" w:rsidRPr="00800520" w:rsidRDefault="00836E9F" w:rsidP="009F18D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836E9F" w:rsidRPr="00800520" w:rsidRDefault="00836E9F" w:rsidP="009F18D7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836E9F" w:rsidRPr="00800520" w:rsidTr="009F18D7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36E9F" w:rsidRPr="00800520" w:rsidRDefault="00836E9F" w:rsidP="009F18D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36E9F" w:rsidRPr="00800520" w:rsidRDefault="00836E9F" w:rsidP="009F18D7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36E9F" w:rsidRPr="00800520" w:rsidRDefault="00836E9F" w:rsidP="009F18D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836E9F" w:rsidRPr="00800520" w:rsidRDefault="00836E9F" w:rsidP="009F18D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836E9F" w:rsidRPr="00800520" w:rsidRDefault="00836E9F" w:rsidP="00836E9F">
      <w:pPr>
        <w:jc w:val="center"/>
        <w:rPr>
          <w:rFonts w:ascii="Arial Narrow" w:hAnsi="Arial Narrow" w:cs="Arial"/>
          <w:b/>
          <w:sz w:val="22"/>
        </w:rPr>
      </w:pPr>
    </w:p>
    <w:p w:rsidR="00836E9F" w:rsidRPr="00800520" w:rsidRDefault="00836E9F" w:rsidP="00836E9F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836E9F" w:rsidRPr="00800520" w:rsidRDefault="00836E9F" w:rsidP="00836E9F">
      <w:pPr>
        <w:jc w:val="both"/>
        <w:rPr>
          <w:rFonts w:ascii="Arial Narrow" w:hAnsi="Arial Narrow" w:cs="Arial"/>
          <w:b/>
          <w:sz w:val="22"/>
        </w:rPr>
      </w:pPr>
    </w:p>
    <w:p w:rsidR="00836E9F" w:rsidRPr="000F01FD" w:rsidRDefault="00836E9F" w:rsidP="00836E9F">
      <w:pPr>
        <w:jc w:val="both"/>
        <w:rPr>
          <w:rFonts w:asciiTheme="minorHAnsi" w:hAnsiTheme="minorHAnsi" w:cs="Arial"/>
          <w:b/>
          <w:sz w:val="22"/>
        </w:rPr>
      </w:pPr>
    </w:p>
    <w:p w:rsidR="00836E9F" w:rsidRPr="000F01FD" w:rsidRDefault="00836E9F" w:rsidP="00836E9F">
      <w:pPr>
        <w:jc w:val="center"/>
        <w:rPr>
          <w:rFonts w:asciiTheme="minorHAnsi" w:hAnsiTheme="minorHAnsi" w:cs="Arial"/>
          <w:b/>
          <w:sz w:val="22"/>
        </w:rPr>
      </w:pPr>
    </w:p>
    <w:p w:rsidR="00836E9F" w:rsidRPr="00800520" w:rsidRDefault="00836E9F" w:rsidP="00836E9F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>tal y como o acredito con los datos asentados en el anexo 4, manifiesto bajo protesta de decir verdad, que en caso de resultar adjudicado cumpliré con mi ofrecimiento de entregar los servicios</w:t>
      </w:r>
      <w:r>
        <w:rPr>
          <w:rFonts w:ascii="Arial Narrow" w:hAnsi="Arial Narrow" w:cs="Arial"/>
        </w:rPr>
        <w:t xml:space="preserve">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836E9F" w:rsidRPr="00800520" w:rsidRDefault="00836E9F" w:rsidP="00836E9F">
      <w:pPr>
        <w:rPr>
          <w:rFonts w:ascii="Arial Narrow" w:hAnsi="Arial Narrow" w:cs="Arial"/>
        </w:rPr>
      </w:pPr>
    </w:p>
    <w:p w:rsidR="00836E9F" w:rsidRPr="00800520" w:rsidRDefault="00836E9F" w:rsidP="00836E9F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836E9F" w:rsidRPr="00800520" w:rsidRDefault="00836E9F" w:rsidP="00836E9F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836E9F" w:rsidRPr="00800520" w:rsidRDefault="00836E9F" w:rsidP="00836E9F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836E9F" w:rsidRDefault="00836E9F" w:rsidP="00836E9F">
      <w:pPr>
        <w:spacing w:line="260" w:lineRule="atLeast"/>
        <w:rPr>
          <w:rFonts w:ascii="Arial" w:hAnsi="Arial" w:cs="Arial"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836E9F" w:rsidRDefault="00836E9F" w:rsidP="00836E9F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836E9F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LPLSCC-26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836E9F" w:rsidRPr="001A221F" w:rsidRDefault="00836E9F" w:rsidP="00836E9F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caps/>
        </w:rPr>
        <w:t>”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sz w:val="22"/>
        </w:rPr>
      </w:pP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836E9F" w:rsidRPr="000F01FD" w:rsidRDefault="00836E9F" w:rsidP="00836E9F">
      <w:pPr>
        <w:jc w:val="center"/>
        <w:rPr>
          <w:rFonts w:asciiTheme="minorHAnsi" w:hAnsiTheme="minorHAnsi" w:cs="Arial"/>
          <w:sz w:val="22"/>
          <w:szCs w:val="22"/>
        </w:rPr>
      </w:pPr>
    </w:p>
    <w:p w:rsidR="00836E9F" w:rsidRPr="000F01FD" w:rsidRDefault="00836E9F" w:rsidP="00836E9F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836E9F" w:rsidRPr="00800520" w:rsidRDefault="00836E9F" w:rsidP="00836E9F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836E9F" w:rsidRPr="00800520" w:rsidRDefault="00836E9F" w:rsidP="00836E9F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836E9F" w:rsidRPr="00800520" w:rsidRDefault="00836E9F" w:rsidP="00836E9F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836E9F" w:rsidRPr="00800520" w:rsidTr="009F18D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836E9F" w:rsidRPr="00800520" w:rsidRDefault="00836E9F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836E9F" w:rsidRPr="00800520" w:rsidRDefault="00836E9F" w:rsidP="009F18D7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836E9F" w:rsidRPr="00800520" w:rsidRDefault="00836E9F" w:rsidP="009F18D7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836E9F" w:rsidRPr="00800520" w:rsidRDefault="00836E9F" w:rsidP="009F18D7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836E9F" w:rsidRPr="00800520" w:rsidRDefault="00836E9F" w:rsidP="009F18D7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836E9F" w:rsidRPr="00800520" w:rsidTr="009F18D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836E9F" w:rsidRPr="00800520" w:rsidTr="009F18D7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836E9F" w:rsidRPr="00800520" w:rsidRDefault="00836E9F" w:rsidP="009F18D7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836E9F" w:rsidRPr="00800520" w:rsidTr="009F18D7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836E9F" w:rsidRPr="00800520" w:rsidRDefault="00836E9F" w:rsidP="009F18D7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836E9F" w:rsidRPr="00800520" w:rsidTr="009F18D7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E9F" w:rsidRPr="00800520" w:rsidRDefault="00836E9F" w:rsidP="009F18D7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836E9F" w:rsidRPr="00800520" w:rsidRDefault="00836E9F" w:rsidP="009F18D7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836E9F" w:rsidRPr="000F01FD" w:rsidRDefault="00836E9F" w:rsidP="00836E9F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836E9F" w:rsidRPr="000F01FD" w:rsidTr="009F18D7">
        <w:trPr>
          <w:cantSplit/>
          <w:trHeight w:val="389"/>
        </w:trPr>
        <w:tc>
          <w:tcPr>
            <w:tcW w:w="9811" w:type="dxa"/>
            <w:gridSpan w:val="2"/>
          </w:tcPr>
          <w:p w:rsidR="00836E9F" w:rsidRPr="000F01FD" w:rsidRDefault="00836E9F" w:rsidP="009F18D7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836E9F" w:rsidRPr="001D2D5D" w:rsidTr="009F18D7">
        <w:trPr>
          <w:cantSplit/>
          <w:trHeight w:val="80"/>
        </w:trPr>
        <w:tc>
          <w:tcPr>
            <w:tcW w:w="2945" w:type="dxa"/>
          </w:tcPr>
          <w:p w:rsidR="00836E9F" w:rsidRPr="001D2D5D" w:rsidRDefault="00836E9F" w:rsidP="009F18D7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836E9F" w:rsidRPr="001D2D5D" w:rsidRDefault="00836E9F" w:rsidP="009F18D7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836E9F" w:rsidRPr="001D2D5D" w:rsidRDefault="00836E9F" w:rsidP="009F18D7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836E9F" w:rsidRPr="001D2D5D" w:rsidTr="009F18D7">
        <w:trPr>
          <w:cantSplit/>
          <w:trHeight w:val="247"/>
        </w:trPr>
        <w:tc>
          <w:tcPr>
            <w:tcW w:w="9811" w:type="dxa"/>
            <w:gridSpan w:val="2"/>
          </w:tcPr>
          <w:p w:rsidR="00836E9F" w:rsidRPr="001D2D5D" w:rsidRDefault="00836E9F" w:rsidP="009F18D7">
            <w:pPr>
              <w:jc w:val="both"/>
              <w:rPr>
                <w:rFonts w:ascii="Arial Narrow" w:hAnsi="Arial Narrow" w:cs="Arial"/>
              </w:rPr>
            </w:pPr>
          </w:p>
          <w:p w:rsidR="00836E9F" w:rsidRPr="001D2D5D" w:rsidRDefault="00836E9F" w:rsidP="009F18D7">
            <w:pPr>
              <w:jc w:val="both"/>
              <w:rPr>
                <w:rFonts w:ascii="Arial Narrow" w:hAnsi="Arial Narrow" w:cs="Arial"/>
              </w:rPr>
            </w:pPr>
          </w:p>
          <w:p w:rsidR="00836E9F" w:rsidRPr="001D2D5D" w:rsidRDefault="00836E9F" w:rsidP="009F18D7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836E9F" w:rsidRPr="000F01FD" w:rsidRDefault="00836E9F" w:rsidP="00836E9F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836E9F" w:rsidRPr="000F01FD" w:rsidRDefault="00836E9F" w:rsidP="00836E9F">
      <w:pPr>
        <w:rPr>
          <w:rFonts w:asciiTheme="minorHAnsi" w:hAnsiTheme="minorHAnsi" w:cs="Arial"/>
          <w:sz w:val="22"/>
        </w:rPr>
      </w:pPr>
    </w:p>
    <w:p w:rsidR="00836E9F" w:rsidRPr="00800520" w:rsidRDefault="00836E9F" w:rsidP="00836E9F">
      <w:pPr>
        <w:rPr>
          <w:rFonts w:ascii="Arial Narrow" w:hAnsi="Arial Narrow" w:cs="Arial"/>
          <w:sz w:val="22"/>
        </w:rPr>
      </w:pPr>
    </w:p>
    <w:p w:rsidR="00836E9F" w:rsidRPr="00800520" w:rsidRDefault="00836E9F" w:rsidP="00836E9F">
      <w:pPr>
        <w:rPr>
          <w:rFonts w:ascii="Arial Narrow" w:hAnsi="Arial Narrow" w:cs="Arial"/>
          <w:sz w:val="22"/>
        </w:rPr>
      </w:pPr>
    </w:p>
    <w:p w:rsidR="00836E9F" w:rsidRPr="00800520" w:rsidRDefault="00836E9F" w:rsidP="00836E9F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55AFF012" wp14:editId="5999D88D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74459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836E9F" w:rsidRPr="00800520" w:rsidRDefault="00836E9F" w:rsidP="00836E9F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sz w:val="22"/>
          <w:lang w:val="es-MX"/>
        </w:rPr>
      </w:pPr>
    </w:p>
    <w:p w:rsidR="00836E9F" w:rsidRPr="00800520" w:rsidRDefault="00836E9F" w:rsidP="00836E9F">
      <w:pPr>
        <w:spacing w:line="260" w:lineRule="atLeast"/>
        <w:rPr>
          <w:rFonts w:ascii="Arial Narrow" w:hAnsi="Arial Narrow" w:cs="Arial"/>
          <w:szCs w:val="22"/>
        </w:rPr>
      </w:pPr>
    </w:p>
    <w:p w:rsidR="00836E9F" w:rsidRPr="00800520" w:rsidRDefault="00836E9F" w:rsidP="00836E9F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836E9F" w:rsidRDefault="00836E9F" w:rsidP="00836E9F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836E9F" w:rsidRDefault="00836E9F" w:rsidP="00836E9F">
      <w:pPr>
        <w:spacing w:line="260" w:lineRule="atLeast"/>
        <w:rPr>
          <w:rFonts w:ascii="Arial" w:hAnsi="Arial" w:cs="Arial"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836E9F" w:rsidRDefault="00836E9F" w:rsidP="00836E9F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SCC-26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836E9F" w:rsidRPr="001A221F" w:rsidRDefault="00836E9F" w:rsidP="00836E9F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DE2312">
        <w:rPr>
          <w:rFonts w:asciiTheme="minorHAnsi" w:hAnsiTheme="minorHAnsi" w:cs="Arial"/>
          <w:b/>
        </w:rPr>
        <w:t>REUNIÓN ESTATAL CON COORDINADORES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836E9F" w:rsidRPr="00800520" w:rsidRDefault="00836E9F" w:rsidP="00836E9F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836E9F" w:rsidRPr="00800520" w:rsidRDefault="00836E9F" w:rsidP="00836E9F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836E9F" w:rsidRPr="00800520" w:rsidRDefault="00836E9F" w:rsidP="00836E9F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sz w:val="22"/>
          <w:szCs w:val="22"/>
        </w:rPr>
        <w:t>DECLARACION DE INTEGRIDAD Y NO COLUSION</w:t>
      </w:r>
    </w:p>
    <w:p w:rsidR="00836E9F" w:rsidRPr="00800520" w:rsidRDefault="00836E9F" w:rsidP="00836E9F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836E9F" w:rsidRPr="00800520" w:rsidRDefault="00836E9F" w:rsidP="00836E9F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836E9F" w:rsidRPr="00800520" w:rsidRDefault="00836E9F" w:rsidP="00836E9F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836E9F" w:rsidRPr="00800520" w:rsidRDefault="00836E9F" w:rsidP="00836E9F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836E9F" w:rsidRPr="00800520" w:rsidRDefault="00836E9F" w:rsidP="00836E9F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De conformidad tal y como lo estipula el art. 59 fracción IX de la ley.</w:t>
      </w:r>
    </w:p>
    <w:p w:rsidR="00836E9F" w:rsidRPr="00800520" w:rsidRDefault="00836E9F" w:rsidP="00836E9F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836E9F" w:rsidRPr="00800520" w:rsidRDefault="00836E9F" w:rsidP="00836E9F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</w:rPr>
        <w:t>Por lo anteriormente expuesto, agradezco su atención.</w:t>
      </w:r>
    </w:p>
    <w:p w:rsidR="00836E9F" w:rsidRPr="00800520" w:rsidRDefault="00836E9F" w:rsidP="00836E9F">
      <w:pPr>
        <w:rPr>
          <w:rStyle w:val="nfasis"/>
          <w:rFonts w:ascii="Arial Narrow" w:hAnsi="Arial Narrow" w:cs="Arial"/>
          <w:i w:val="0"/>
        </w:rPr>
      </w:pPr>
    </w:p>
    <w:p w:rsidR="00836E9F" w:rsidRPr="00800520" w:rsidRDefault="00836E9F" w:rsidP="00836E9F">
      <w:pPr>
        <w:rPr>
          <w:rStyle w:val="nfasis"/>
          <w:rFonts w:ascii="Arial Narrow" w:hAnsi="Arial Narrow" w:cs="Arial"/>
          <w:i w:val="0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Pr="00800520" w:rsidRDefault="00836E9F" w:rsidP="00836E9F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836E9F" w:rsidRDefault="00836E9F" w:rsidP="00836E9F">
      <w:pPr>
        <w:spacing w:line="260" w:lineRule="atLeast"/>
        <w:jc w:val="center"/>
        <w:rPr>
          <w:rFonts w:ascii="Arial" w:hAnsi="Arial" w:cs="Arial"/>
          <w:caps/>
        </w:rPr>
      </w:pPr>
    </w:p>
    <w:p w:rsidR="00836E9F" w:rsidRDefault="00836E9F" w:rsidP="00836E9F">
      <w:pPr>
        <w:spacing w:line="260" w:lineRule="atLeast"/>
        <w:jc w:val="center"/>
        <w:rPr>
          <w:rFonts w:ascii="Arial" w:hAnsi="Arial" w:cs="Arial"/>
          <w:caps/>
        </w:rPr>
      </w:pPr>
    </w:p>
    <w:p w:rsidR="00836E9F" w:rsidRDefault="00836E9F" w:rsidP="00836E9F">
      <w:pPr>
        <w:spacing w:line="260" w:lineRule="atLeast"/>
        <w:jc w:val="center"/>
        <w:rPr>
          <w:rFonts w:ascii="Arial" w:hAnsi="Arial" w:cs="Arial"/>
          <w:caps/>
        </w:rPr>
      </w:pPr>
    </w:p>
    <w:p w:rsidR="00836E9F" w:rsidRDefault="00836E9F" w:rsidP="00836E9F">
      <w:pPr>
        <w:spacing w:line="260" w:lineRule="atLeast"/>
        <w:jc w:val="center"/>
        <w:rPr>
          <w:rFonts w:ascii="Arial" w:hAnsi="Arial" w:cs="Arial"/>
          <w:caps/>
        </w:rPr>
      </w:pPr>
    </w:p>
    <w:p w:rsidR="00836E9F" w:rsidRDefault="00836E9F" w:rsidP="00836E9F">
      <w:pPr>
        <w:spacing w:line="260" w:lineRule="atLeast"/>
        <w:jc w:val="center"/>
        <w:rPr>
          <w:rFonts w:ascii="Arial" w:hAnsi="Arial" w:cs="Arial"/>
          <w:caps/>
        </w:rPr>
      </w:pPr>
    </w:p>
    <w:p w:rsidR="00836E9F" w:rsidRDefault="00836E9F" w:rsidP="00836E9F">
      <w:pPr>
        <w:spacing w:line="260" w:lineRule="atLeast"/>
        <w:jc w:val="center"/>
        <w:rPr>
          <w:rFonts w:ascii="Arial" w:hAnsi="Arial" w:cs="Arial"/>
          <w:caps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Default="00836E9F" w:rsidP="00836E9F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836E9F" w:rsidRPr="001C178C" w:rsidRDefault="00836E9F" w:rsidP="00836E9F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836E9F" w:rsidRPr="001C178C" w:rsidRDefault="00836E9F" w:rsidP="00836E9F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836E9F" w:rsidRPr="001C178C" w:rsidRDefault="00836E9F" w:rsidP="00836E9F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836E9F" w:rsidRPr="001C178C" w:rsidRDefault="00836E9F" w:rsidP="00836E9F">
      <w:pPr>
        <w:jc w:val="center"/>
        <w:rPr>
          <w:rFonts w:ascii="Arial Narrow" w:hAnsi="Arial Narrow" w:cs="Arial"/>
          <w:b/>
          <w:bCs/>
          <w:lang w:val="es-MX"/>
        </w:rPr>
      </w:pPr>
    </w:p>
    <w:p w:rsidR="00836E9F" w:rsidRPr="001C178C" w:rsidRDefault="00836E9F" w:rsidP="00836E9F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LPLSCC-26</w:t>
      </w:r>
      <w:r w:rsidRPr="001C178C">
        <w:rPr>
          <w:rFonts w:ascii="Arial Narrow" w:hAnsi="Arial Narrow"/>
          <w:b/>
          <w:lang w:val="es-MX"/>
        </w:rPr>
        <w:t>/2018</w:t>
      </w:r>
    </w:p>
    <w:p w:rsidR="00836E9F" w:rsidRPr="00162C31" w:rsidRDefault="00836E9F" w:rsidP="00836E9F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>
        <w:rPr>
          <w:rFonts w:asciiTheme="minorHAnsi" w:hAnsiTheme="minorHAnsi" w:cs="Arial"/>
          <w:b/>
          <w:sz w:val="32"/>
          <w:szCs w:val="32"/>
        </w:rPr>
        <w:t>REUNIÓN ESTATAL CON COORDINADORES</w:t>
      </w:r>
      <w:r w:rsidRPr="00162C31">
        <w:rPr>
          <w:rFonts w:ascii="Calibri" w:hAnsi="Calibri" w:cs="Arial"/>
          <w:b/>
          <w:caps/>
        </w:rPr>
        <w:t>”</w:t>
      </w:r>
    </w:p>
    <w:p w:rsidR="00836E9F" w:rsidRPr="00162C31" w:rsidRDefault="00836E9F" w:rsidP="00836E9F">
      <w:pPr>
        <w:widowControl w:val="0"/>
        <w:jc w:val="center"/>
        <w:rPr>
          <w:rFonts w:ascii="Calibri" w:hAnsi="Calibri" w:cs="Arial"/>
          <w:b/>
          <w:caps/>
        </w:rPr>
      </w:pPr>
    </w:p>
    <w:p w:rsidR="00836E9F" w:rsidRPr="00773863" w:rsidRDefault="00836E9F" w:rsidP="00836E9F">
      <w:pPr>
        <w:rPr>
          <w:rFonts w:ascii="Calibri" w:hAnsi="Calibri" w:cs="Calibri"/>
          <w:b/>
          <w:sz w:val="22"/>
        </w:rPr>
      </w:pPr>
    </w:p>
    <w:p w:rsidR="00836E9F" w:rsidRPr="00773863" w:rsidRDefault="00836E9F" w:rsidP="00836E9F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836E9F" w:rsidRPr="00773863" w:rsidRDefault="00836E9F" w:rsidP="00836E9F">
      <w:pPr>
        <w:jc w:val="center"/>
        <w:rPr>
          <w:rFonts w:ascii="Calibri" w:hAnsi="Calibri" w:cs="Calibri"/>
          <w:b/>
          <w:w w:val="200"/>
          <w:sz w:val="22"/>
        </w:rPr>
      </w:pPr>
    </w:p>
    <w:p w:rsidR="00836E9F" w:rsidRPr="00773863" w:rsidRDefault="00836E9F" w:rsidP="00836E9F">
      <w:pPr>
        <w:jc w:val="center"/>
        <w:rPr>
          <w:rFonts w:ascii="Calibri" w:hAnsi="Calibri" w:cs="Calibri"/>
          <w:b/>
          <w:w w:val="200"/>
          <w:sz w:val="22"/>
        </w:rPr>
      </w:pPr>
    </w:p>
    <w:p w:rsidR="00836E9F" w:rsidRPr="00773863" w:rsidRDefault="00836E9F" w:rsidP="00836E9F">
      <w:pPr>
        <w:jc w:val="both"/>
        <w:rPr>
          <w:rFonts w:ascii="Calibri" w:hAnsi="Calibri" w:cs="Calibri"/>
          <w:b/>
          <w:w w:val="200"/>
          <w:sz w:val="22"/>
        </w:rPr>
      </w:pPr>
    </w:p>
    <w:p w:rsidR="00836E9F" w:rsidRPr="00773863" w:rsidRDefault="00836E9F" w:rsidP="00836E9F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836E9F" w:rsidRPr="00773863" w:rsidRDefault="00836E9F" w:rsidP="00836E9F">
      <w:pPr>
        <w:jc w:val="both"/>
        <w:rPr>
          <w:rFonts w:ascii="Calibri" w:hAnsi="Calibri" w:cs="Calibri"/>
        </w:rPr>
      </w:pPr>
    </w:p>
    <w:p w:rsidR="00836E9F" w:rsidRPr="00773863" w:rsidRDefault="00836E9F" w:rsidP="00836E9F">
      <w:pPr>
        <w:jc w:val="both"/>
        <w:rPr>
          <w:rFonts w:ascii="Calibri" w:hAnsi="Calibri" w:cs="Calibri"/>
          <w:sz w:val="22"/>
          <w:szCs w:val="22"/>
        </w:rPr>
      </w:pPr>
    </w:p>
    <w:p w:rsidR="00836E9F" w:rsidRPr="00773863" w:rsidRDefault="00836E9F" w:rsidP="00836E9F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</w:rPr>
        <w:t>Por lo anteriormente expuesto, agradezco su atención.</w:t>
      </w:r>
    </w:p>
    <w:p w:rsidR="00836E9F" w:rsidRPr="00773863" w:rsidRDefault="00836E9F" w:rsidP="00836E9F">
      <w:pPr>
        <w:rPr>
          <w:rStyle w:val="nfasis"/>
          <w:rFonts w:ascii="Calibri" w:hAnsi="Calibri" w:cs="Calibri"/>
          <w:i w:val="0"/>
        </w:rPr>
      </w:pPr>
    </w:p>
    <w:p w:rsidR="00836E9F" w:rsidRPr="00773863" w:rsidRDefault="00836E9F" w:rsidP="00836E9F">
      <w:pPr>
        <w:rPr>
          <w:rStyle w:val="nfasis"/>
          <w:rFonts w:ascii="Calibri" w:hAnsi="Calibri" w:cs="Calibri"/>
          <w:i w:val="0"/>
        </w:rPr>
      </w:pPr>
    </w:p>
    <w:p w:rsidR="00836E9F" w:rsidRPr="00773863" w:rsidRDefault="00836E9F" w:rsidP="00836E9F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836E9F" w:rsidRPr="00773863" w:rsidRDefault="00836E9F" w:rsidP="00836E9F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836E9F" w:rsidRPr="00773863" w:rsidRDefault="00836E9F" w:rsidP="00836E9F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836E9F" w:rsidRPr="00773863" w:rsidRDefault="00836E9F" w:rsidP="00836E9F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836E9F" w:rsidRPr="00773863" w:rsidRDefault="00836E9F" w:rsidP="00836E9F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836E9F" w:rsidRPr="00773863" w:rsidRDefault="00836E9F" w:rsidP="00836E9F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836E9F" w:rsidRPr="00773863" w:rsidRDefault="00836E9F" w:rsidP="00836E9F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836E9F" w:rsidRPr="00773863" w:rsidRDefault="00836E9F" w:rsidP="00836E9F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836E9F" w:rsidRPr="00773863" w:rsidRDefault="00836E9F" w:rsidP="00836E9F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836E9F" w:rsidRPr="00647F06" w:rsidRDefault="00836E9F" w:rsidP="00836E9F"/>
    <w:p w:rsidR="00836E9F" w:rsidRPr="000F01FD" w:rsidRDefault="00836E9F" w:rsidP="00836E9F">
      <w:pPr>
        <w:pStyle w:val="Ttulo2"/>
        <w:jc w:val="left"/>
        <w:rPr>
          <w:rFonts w:asciiTheme="minorHAnsi" w:hAnsiTheme="minorHAnsi" w:cs="Arial"/>
          <w:szCs w:val="22"/>
        </w:rPr>
      </w:pPr>
    </w:p>
    <w:p w:rsidR="00E2037F" w:rsidRDefault="00E2037F">
      <w:bookmarkStart w:id="0" w:name="_GoBack"/>
      <w:bookmarkEnd w:id="0"/>
    </w:p>
    <w:sectPr w:rsidR="00E2037F" w:rsidSect="009C0748">
      <w:footerReference w:type="even" r:id="rId6"/>
      <w:footerReference w:type="default" r:id="rId7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4C" w:rsidRDefault="00836E9F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333D4C" w:rsidRDefault="00836E9F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4C" w:rsidRDefault="00836E9F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  <w:p w:rsidR="00333D4C" w:rsidRDefault="00836E9F">
    <w:pPr>
      <w:pStyle w:val="Textoindependiente2"/>
      <w:ind w:right="360" w:firstLine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9F"/>
    <w:rsid w:val="00836E9F"/>
    <w:rsid w:val="00E2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69D3D9-184F-4EA1-BC97-1683E0BFD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836E9F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836E9F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836E9F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836E9F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836E9F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836E9F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836E9F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836E9F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36E9F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36E9F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836E9F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836E9F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836E9F"/>
    <w:rPr>
      <w:color w:val="0000FF"/>
      <w:u w:val="single"/>
    </w:rPr>
  </w:style>
  <w:style w:type="paragraph" w:styleId="Lista3">
    <w:name w:val="List 3"/>
    <w:basedOn w:val="Normal"/>
    <w:rsid w:val="00836E9F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836E9F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836E9F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836E9F"/>
    <w:pPr>
      <w:ind w:left="708"/>
    </w:pPr>
  </w:style>
  <w:style w:type="character" w:customStyle="1" w:styleId="PrrafodelistaCar">
    <w:name w:val="Párrafo de lista Car"/>
    <w:link w:val="Prrafodelista"/>
    <w:uiPriority w:val="1"/>
    <w:rsid w:val="00836E9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qFormat/>
    <w:rsid w:val="00836E9F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jal_compras@inea.gob.m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1803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1</cp:revision>
  <dcterms:created xsi:type="dcterms:W3CDTF">2018-09-06T17:06:00Z</dcterms:created>
  <dcterms:modified xsi:type="dcterms:W3CDTF">2018-09-06T17:07:00Z</dcterms:modified>
</cp:coreProperties>
</file>