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4E1" w:rsidRPr="001B6562" w:rsidRDefault="001924E1" w:rsidP="00C719E9">
      <w:pPr>
        <w:spacing w:after="0" w:line="240" w:lineRule="auto"/>
        <w:ind w:right="140"/>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2F58E3">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pPr>
        <w:spacing w:after="0" w:line="240" w:lineRule="auto"/>
        <w:rPr>
          <w:rFonts w:ascii="Arial" w:eastAsia="Times New Roman" w:hAnsi="Arial" w:cs="Arial"/>
        </w:rPr>
      </w:pPr>
    </w:p>
    <w:p w:rsidR="001924E1" w:rsidRPr="001B6562" w:rsidRDefault="001924E1" w:rsidP="00A55DB8">
      <w:pPr>
        <w:pStyle w:val="Sinespaciado"/>
        <w:jc w:val="center"/>
        <w:rPr>
          <w:rFonts w:ascii="Arial"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1924E1" w:rsidRPr="001B6562" w:rsidRDefault="001924E1">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1924E1"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1924E1"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rsidP="00F418F2">
            <w:pPr>
              <w:spacing w:after="0"/>
              <w:ind w:right="140"/>
              <w:jc w:val="center"/>
              <w:rPr>
                <w:rFonts w:ascii="Arial" w:eastAsia="Times New Roman" w:hAnsi="Arial" w:cs="Arial"/>
              </w:rPr>
            </w:pPr>
            <w:r w:rsidRPr="001B6562">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Pr>
                <w:rFonts w:ascii="Arial" w:eastAsia="Arial" w:hAnsi="Arial" w:cs="Arial"/>
                <w:b/>
                <w:color w:val="000000"/>
              </w:rPr>
              <w:t>2020</w:t>
            </w:r>
            <w:r w:rsidRPr="001B6562">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1924E1" w:rsidRPr="001B6562" w:rsidRDefault="001924E1"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1924E1" w:rsidRPr="001B6562" w:rsidRDefault="001924E1"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 xml:space="preserve">Anexo 11 (Sólo para proveedores Nacionales, manifestación de estar al corriente de sus </w:t>
            </w:r>
            <w:r w:rsidRPr="001B6562">
              <w:rPr>
                <w:rFonts w:ascii="Arial" w:eastAsia="Arial" w:hAnsi="Arial" w:cs="Arial"/>
                <w:b/>
                <w:color w:val="000000"/>
              </w:rPr>
              <w:lastRenderedPageBreak/>
              <w:t>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lastRenderedPageBreak/>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bl>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lastRenderedPageBreak/>
        <w:br/>
      </w:r>
      <w:r w:rsidRPr="001B6562">
        <w:rPr>
          <w:rFonts w:ascii="Arial" w:eastAsia="Times New Roman" w:hAnsi="Arial" w:cs="Arial"/>
        </w:rPr>
        <w:br/>
      </w:r>
    </w:p>
    <w:p w:rsidR="001924E1" w:rsidRPr="001B6562" w:rsidRDefault="001924E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2F58E3">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4840B0">
      <w:pPr>
        <w:spacing w:after="0" w:line="240" w:lineRule="auto"/>
        <w:ind w:right="140"/>
        <w:jc w:val="center"/>
        <w:rPr>
          <w:rFonts w:ascii="Arial" w:eastAsia="Times New Roman" w:hAnsi="Arial" w:cs="Arial"/>
        </w:rPr>
      </w:pPr>
      <w:r w:rsidRPr="000B5840">
        <w:rPr>
          <w:rFonts w:ascii="Arial" w:eastAsia="Arial" w:hAnsi="Arial" w:cs="Arial"/>
          <w:b/>
          <w:noProof/>
          <w:color w:val="000000"/>
        </w:rPr>
        <w:t>ADQUISICIÓN DE OTROS MATERIALES Y ARTICULOS DE CONSTRUCCIÓN Y REPARACIÓN</w:t>
      </w:r>
    </w:p>
    <w:p w:rsidR="001924E1" w:rsidRPr="001B6562" w:rsidRDefault="001924E1">
      <w:pPr>
        <w:spacing w:after="0" w:line="240" w:lineRule="auto"/>
        <w:rPr>
          <w:rFonts w:ascii="Arial" w:eastAsia="Times New Roman" w:hAnsi="Arial" w:cs="Arial"/>
        </w:rPr>
      </w:pPr>
    </w:p>
    <w:tbl>
      <w:tblPr>
        <w:tblW w:w="9068" w:type="dxa"/>
        <w:tblLayout w:type="fixed"/>
        <w:tblLook w:val="0400"/>
      </w:tblPr>
      <w:tblGrid>
        <w:gridCol w:w="1251"/>
        <w:gridCol w:w="7817"/>
      </w:tblGrid>
      <w:tr w:rsidR="001924E1"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1924E1" w:rsidRPr="001B6562">
        <w:tc>
          <w:tcPr>
            <w:tcW w:w="1251" w:type="dxa"/>
            <w:tcBorders>
              <w:lef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1924E1" w:rsidRPr="001B6562">
        <w:tc>
          <w:tcPr>
            <w:tcW w:w="1251" w:type="dxa"/>
            <w:tcBorders>
              <w:lef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1924E1"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1924E1" w:rsidRPr="001B6562" w:rsidRDefault="001924E1"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1924E1" w:rsidRPr="001B6562" w:rsidRDefault="001924E1"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1924E1" w:rsidRPr="001B6562" w:rsidRDefault="001924E1" w:rsidP="00350132">
            <w:pPr>
              <w:spacing w:after="0" w:line="240" w:lineRule="auto"/>
              <w:rPr>
                <w:rFonts w:ascii="Arial" w:eastAsia="Times New Roman" w:hAnsi="Arial" w:cs="Arial"/>
              </w:rPr>
            </w:pPr>
          </w:p>
        </w:tc>
      </w:tr>
      <w:tr w:rsidR="001924E1"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1924E1" w:rsidRPr="001B6562" w:rsidRDefault="001924E1">
            <w:pPr>
              <w:spacing w:after="0" w:line="240" w:lineRule="auto"/>
              <w:ind w:right="140"/>
              <w:rPr>
                <w:rFonts w:ascii="Arial" w:eastAsia="Arial" w:hAnsi="Arial" w:cs="Arial"/>
                <w:color w:val="000000"/>
              </w:rPr>
            </w:pPr>
          </w:p>
          <w:p w:rsidR="001924E1" w:rsidRPr="001B6562" w:rsidRDefault="001924E1"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Pr="000B5840">
              <w:rPr>
                <w:rFonts w:ascii="Arial" w:hAnsi="Arial" w:cs="Arial"/>
                <w:b/>
                <w:noProof/>
              </w:rPr>
              <w:t>LPLSCC-03/2020</w:t>
            </w:r>
          </w:p>
          <w:p w:rsidR="001924E1" w:rsidRPr="001B6562" w:rsidRDefault="001924E1">
            <w:pPr>
              <w:spacing w:after="0" w:line="240" w:lineRule="auto"/>
              <w:ind w:right="140"/>
              <w:rPr>
                <w:rFonts w:ascii="Arial" w:eastAsia="Arial" w:hAnsi="Arial" w:cs="Arial"/>
                <w:color w:val="000000"/>
              </w:rPr>
            </w:pPr>
          </w:p>
          <w:p w:rsidR="001924E1" w:rsidRPr="001B6562" w:rsidRDefault="001924E1">
            <w:pPr>
              <w:spacing w:after="0" w:line="240" w:lineRule="auto"/>
              <w:rPr>
                <w:rFonts w:ascii="Arial" w:eastAsia="Times New Roman" w:hAnsi="Arial" w:cs="Arial"/>
              </w:rPr>
            </w:pPr>
            <w:r w:rsidRPr="001B6562">
              <w:rPr>
                <w:rFonts w:ascii="Arial" w:eastAsia="Arial" w:hAnsi="Arial" w:cs="Arial"/>
                <w:color w:val="000000"/>
              </w:rPr>
              <w:t>Licitante:</w:t>
            </w:r>
          </w:p>
        </w:tc>
      </w:tr>
      <w:tr w:rsidR="001924E1"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bl>
    <w:p w:rsidR="001924E1" w:rsidRDefault="001924E1">
      <w:pPr>
        <w:spacing w:after="0" w:line="240" w:lineRule="auto"/>
        <w:rPr>
          <w:rFonts w:ascii="Arial" w:eastAsia="Times New Roman" w:hAnsi="Arial" w:cs="Arial"/>
        </w:rPr>
      </w:pPr>
    </w:p>
    <w:p w:rsidR="00FD5256" w:rsidRPr="001B6562" w:rsidRDefault="00FD5256">
      <w:pPr>
        <w:spacing w:after="0" w:line="240" w:lineRule="auto"/>
        <w:rPr>
          <w:rFonts w:ascii="Arial" w:eastAsia="Times New Roman" w:hAnsi="Arial" w:cs="Arial"/>
        </w:rPr>
      </w:pPr>
    </w:p>
    <w:p w:rsidR="001924E1" w:rsidRPr="001B6562" w:rsidRDefault="001924E1"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1924E1" w:rsidRPr="001B6562" w:rsidRDefault="001924E1" w:rsidP="002F58E3">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2F58E3">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Pr>
          <w:rFonts w:ascii="Arial" w:eastAsia="Arial" w:hAnsi="Arial" w:cs="Arial"/>
          <w:color w:val="000000"/>
        </w:rPr>
        <w:t>2020</w:t>
      </w:r>
      <w:r w:rsidRPr="001B6562">
        <w:rPr>
          <w:rFonts w:ascii="Arial" w:eastAsia="Arial" w:hAnsi="Arial" w:cs="Arial"/>
          <w:color w:val="000000"/>
        </w:rPr>
        <w:t>.</w:t>
      </w:r>
    </w:p>
    <w:p w:rsidR="001924E1" w:rsidRPr="001B6562" w:rsidRDefault="001924E1">
      <w:pPr>
        <w:spacing w:after="0" w:line="240" w:lineRule="auto"/>
        <w:ind w:right="140"/>
        <w:jc w:val="both"/>
        <w:rPr>
          <w:rFonts w:ascii="Arial" w:eastAsia="Arial" w:hAnsi="Arial" w:cs="Arial"/>
          <w:b/>
          <w:smallCaps/>
          <w:color w:val="000000"/>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Arial"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1924E1" w:rsidRPr="001B6562" w:rsidRDefault="001924E1">
      <w:pPr>
        <w:spacing w:after="0" w:line="240" w:lineRule="auto"/>
        <w:rPr>
          <w:rFonts w:ascii="Arial" w:eastAsia="Times New Roman" w:hAnsi="Arial" w:cs="Arial"/>
        </w:rPr>
      </w:pPr>
    </w:p>
    <w:p w:rsidR="001924E1" w:rsidRPr="001B6562" w:rsidRDefault="001924E1"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1924E1" w:rsidRPr="001B6562" w:rsidRDefault="001924E1" w:rsidP="008668D7">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1924E1" w:rsidRPr="001B6562" w:rsidRDefault="001924E1">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1924E1" w:rsidRPr="001B6562" w:rsidRDefault="001924E1">
      <w:pPr>
        <w:spacing w:after="0" w:line="240" w:lineRule="auto"/>
        <w:rPr>
          <w:rFonts w:ascii="Arial" w:eastAsia="Times New Roman" w:hAnsi="Arial" w:cs="Arial"/>
        </w:rPr>
      </w:pPr>
    </w:p>
    <w:p w:rsidR="001924E1" w:rsidRPr="001B6562" w:rsidRDefault="001924E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2F58E3">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FD5256" w:rsidRPr="001B6562" w:rsidRDefault="001924E1" w:rsidP="002F58E3">
      <w:pPr>
        <w:pStyle w:val="Textoindependiente"/>
        <w:spacing w:before="3" w:after="0"/>
        <w:ind w:right="140"/>
        <w:jc w:val="both"/>
        <w:rPr>
          <w:rFonts w:ascii="Arial" w:eastAsia="Arial" w:hAnsi="Arial" w:cs="Arial"/>
          <w:b/>
          <w:color w:val="FF0000"/>
          <w:lang w:val="es-ES" w:eastAsia="es-ES" w:bidi="es-ES"/>
        </w:rPr>
      </w:pPr>
      <w:r w:rsidRPr="001B6562">
        <w:rPr>
          <w:rFonts w:ascii="Arial" w:eastAsia="Times New Roman" w:hAnsi="Arial" w:cs="Arial"/>
        </w:rPr>
        <w:br/>
      </w:r>
    </w:p>
    <w:tbl>
      <w:tblPr>
        <w:tblW w:w="6360" w:type="dxa"/>
        <w:tblInd w:w="60" w:type="dxa"/>
        <w:tblCellMar>
          <w:left w:w="70" w:type="dxa"/>
          <w:right w:w="70" w:type="dxa"/>
        </w:tblCellMar>
        <w:tblLook w:val="04A0"/>
      </w:tblPr>
      <w:tblGrid>
        <w:gridCol w:w="404"/>
        <w:gridCol w:w="3556"/>
        <w:gridCol w:w="1025"/>
        <w:gridCol w:w="1400"/>
      </w:tblGrid>
      <w:tr w:rsidR="00FD5256" w:rsidRPr="00FD5256" w:rsidTr="00FD5256">
        <w:trPr>
          <w:trHeight w:val="300"/>
        </w:trPr>
        <w:tc>
          <w:tcPr>
            <w:tcW w:w="3960" w:type="dxa"/>
            <w:gridSpan w:val="2"/>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color w:val="000000"/>
                <w:sz w:val="20"/>
                <w:szCs w:val="20"/>
              </w:rPr>
            </w:pPr>
            <w:r w:rsidRPr="00FD5256">
              <w:rPr>
                <w:rFonts w:eastAsia="Times New Roman" w:cs="Times New Roman"/>
                <w:b/>
                <w:bCs/>
                <w:color w:val="000000"/>
                <w:sz w:val="20"/>
                <w:szCs w:val="20"/>
              </w:rPr>
              <w:t>Descripción</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color w:val="000000"/>
                <w:sz w:val="20"/>
                <w:szCs w:val="20"/>
              </w:rPr>
            </w:pPr>
            <w:r w:rsidRPr="00FD5256">
              <w:rPr>
                <w:rFonts w:eastAsia="Times New Roman" w:cs="Times New Roman"/>
                <w:b/>
                <w:bCs/>
                <w:color w:val="000000"/>
                <w:sz w:val="20"/>
                <w:szCs w:val="20"/>
              </w:rPr>
              <w:t>CANTIDAD</w:t>
            </w:r>
          </w:p>
        </w:tc>
        <w:tc>
          <w:tcPr>
            <w:tcW w:w="14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color w:val="000000"/>
                <w:sz w:val="20"/>
                <w:szCs w:val="20"/>
              </w:rPr>
            </w:pPr>
            <w:r w:rsidRPr="00FD5256">
              <w:rPr>
                <w:rFonts w:eastAsia="Times New Roman" w:cs="Times New Roman"/>
                <w:b/>
                <w:bCs/>
                <w:color w:val="000000"/>
                <w:sz w:val="20"/>
                <w:szCs w:val="20"/>
              </w:rPr>
              <w:t>UNIDAD</w:t>
            </w:r>
          </w:p>
        </w:tc>
      </w:tr>
      <w:tr w:rsidR="00FD5256" w:rsidRPr="00FD5256" w:rsidTr="00FD5256">
        <w:trPr>
          <w:trHeight w:val="300"/>
        </w:trPr>
        <w:tc>
          <w:tcPr>
            <w:tcW w:w="3960" w:type="dxa"/>
            <w:gridSpan w:val="2"/>
            <w:vMerge/>
            <w:tcBorders>
              <w:top w:val="single" w:sz="8" w:space="0" w:color="auto"/>
              <w:left w:val="single" w:sz="8" w:space="0" w:color="auto"/>
              <w:bottom w:val="single" w:sz="4" w:space="0" w:color="auto"/>
              <w:right w:val="single" w:sz="4" w:space="0" w:color="auto"/>
            </w:tcBorders>
            <w:vAlign w:val="center"/>
            <w:hideMark/>
          </w:tcPr>
          <w:p w:rsidR="00FD5256" w:rsidRPr="00FD5256" w:rsidRDefault="00FD5256" w:rsidP="00FD5256">
            <w:pPr>
              <w:spacing w:after="0" w:line="240" w:lineRule="auto"/>
              <w:rPr>
                <w:rFonts w:eastAsia="Times New Roman" w:cs="Times New Roman"/>
                <w:b/>
                <w:bCs/>
                <w:color w:val="000000"/>
                <w:sz w:val="20"/>
                <w:szCs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FD5256" w:rsidRPr="00FD5256" w:rsidRDefault="00FD5256" w:rsidP="00FD5256">
            <w:pPr>
              <w:spacing w:after="0" w:line="240" w:lineRule="auto"/>
              <w:rPr>
                <w:rFonts w:eastAsia="Times New Roman" w:cs="Times New Roman"/>
                <w:b/>
                <w:bCs/>
                <w:color w:val="000000"/>
                <w:sz w:val="20"/>
                <w:szCs w:val="20"/>
              </w:rPr>
            </w:pPr>
          </w:p>
        </w:tc>
        <w:tc>
          <w:tcPr>
            <w:tcW w:w="1400" w:type="dxa"/>
            <w:vMerge/>
            <w:tcBorders>
              <w:top w:val="single" w:sz="8" w:space="0" w:color="auto"/>
              <w:left w:val="single" w:sz="4" w:space="0" w:color="auto"/>
              <w:bottom w:val="single" w:sz="4" w:space="0" w:color="auto"/>
              <w:right w:val="single" w:sz="4" w:space="0" w:color="auto"/>
            </w:tcBorders>
            <w:vAlign w:val="center"/>
            <w:hideMark/>
          </w:tcPr>
          <w:p w:rsidR="00FD5256" w:rsidRPr="00FD5256" w:rsidRDefault="00FD5256" w:rsidP="00FD5256">
            <w:pPr>
              <w:spacing w:after="0" w:line="240" w:lineRule="auto"/>
              <w:rPr>
                <w:rFonts w:eastAsia="Times New Roman" w:cs="Times New Roman"/>
                <w:b/>
                <w:bCs/>
                <w:color w:val="000000"/>
                <w:sz w:val="20"/>
                <w:szCs w:val="20"/>
              </w:rPr>
            </w:pPr>
          </w:p>
        </w:tc>
      </w:tr>
      <w:tr w:rsidR="00FD5256" w:rsidRPr="00FD5256" w:rsidTr="00FD5256">
        <w:trPr>
          <w:trHeight w:val="300"/>
        </w:trPr>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1</w:t>
            </w:r>
          </w:p>
        </w:tc>
        <w:tc>
          <w:tcPr>
            <w:tcW w:w="3556" w:type="dxa"/>
            <w:tcBorders>
              <w:top w:val="single" w:sz="4" w:space="0" w:color="auto"/>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CEPILLO DE IXTLE</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45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2</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PINTURA ACRILICA COLOR BLANCO DE 19 LITROS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CUBETA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3</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RODILLO PARA PINTAR</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20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4</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IMPERMEABILIZANTE 19 LITROS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CUBETA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5</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BROCHA PARA PINTAR 6 PULGADAS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6</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BROCHA PARA PINTAR 4 PULGADAS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45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7</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EXTENSION PARA RODILLO DE 4 METROS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8</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PINTURA ESMALTE 1 LITRO</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45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9</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ROLLO DE 100 MTS MEMBRANA PARA IMPERMEABILIZAR</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ROLLO</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10</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BROCHA PARA PINTAR DE 2 PULGADAS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bl>
    <w:p w:rsidR="001924E1" w:rsidRPr="001B6562" w:rsidRDefault="001924E1" w:rsidP="002F58E3">
      <w:pPr>
        <w:pStyle w:val="Textoindependiente"/>
        <w:spacing w:before="3" w:after="0"/>
        <w:ind w:right="140"/>
        <w:jc w:val="both"/>
        <w:rPr>
          <w:rFonts w:ascii="Arial" w:eastAsia="Arial" w:hAnsi="Arial" w:cs="Arial"/>
          <w:b/>
          <w:color w:val="FF0000"/>
          <w:lang w:val="es-ES" w:eastAsia="es-ES" w:bidi="es-ES"/>
        </w:rPr>
      </w:pPr>
    </w:p>
    <w:p w:rsidR="001924E1" w:rsidRPr="001B6562" w:rsidRDefault="001924E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bienes</w:t>
      </w:r>
      <w:r w:rsidRPr="001B6562">
        <w:rPr>
          <w:rFonts w:ascii="Arial" w:eastAsia="Arial" w:hAnsi="Arial" w:cs="Arial"/>
          <w:b/>
          <w:bCs/>
          <w:lang w:val="es-ES" w:eastAsia="es-ES" w:bidi="es-ES"/>
        </w:rPr>
        <w:t xml:space="preserve"> con Especificaciones y Características Superiores, si así lo Consideran Conveniente.</w:t>
      </w:r>
    </w:p>
    <w:p w:rsidR="001924E1" w:rsidRPr="001B6562" w:rsidRDefault="001924E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1924E1" w:rsidRPr="001B6562" w:rsidSect="001924E1">
          <w:headerReference w:type="default" r:id="rId8"/>
          <w:footerReference w:type="default" r:id="rId9"/>
          <w:pgSz w:w="12240" w:h="15840"/>
          <w:pgMar w:top="1953" w:right="1041" w:bottom="1843" w:left="1420" w:header="568" w:footer="987" w:gutter="0"/>
          <w:pgNumType w:start="1"/>
          <w:cols w:space="720"/>
        </w:sectPr>
      </w:pPr>
    </w:p>
    <w:p w:rsidR="001924E1" w:rsidRPr="001B6562" w:rsidRDefault="001924E1"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684DBF">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BB1D2A">
      <w:pPr>
        <w:spacing w:after="0" w:line="240" w:lineRule="auto"/>
        <w:rPr>
          <w:rFonts w:ascii="Arial" w:eastAsia="Times New Roman" w:hAnsi="Arial" w:cs="Arial"/>
        </w:rPr>
      </w:pPr>
    </w:p>
    <w:p w:rsidR="001924E1" w:rsidRPr="001B6562" w:rsidRDefault="001924E1"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1924E1" w:rsidRPr="001B6562" w:rsidRDefault="001924E1">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1924E1"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1924E1"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bl>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1924E1" w:rsidRPr="001B6562" w:rsidRDefault="001924E1">
      <w:pPr>
        <w:spacing w:after="0" w:line="240" w:lineRule="auto"/>
        <w:ind w:right="140" w:hanging="700"/>
        <w:jc w:val="center"/>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rPr>
      </w:pPr>
    </w:p>
    <w:p w:rsidR="001924E1" w:rsidRPr="001B6562" w:rsidRDefault="001924E1">
      <w:pPr>
        <w:spacing w:after="0" w:line="240" w:lineRule="auto"/>
        <w:ind w:right="140"/>
        <w:jc w:val="center"/>
        <w:rPr>
          <w:rFonts w:ascii="Arial" w:eastAsia="Century Gothic" w:hAnsi="Arial" w:cs="Arial"/>
          <w:b/>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1924E1" w:rsidRPr="001B6562" w:rsidRDefault="001924E1">
      <w:pPr>
        <w:spacing w:after="0" w:line="240" w:lineRule="auto"/>
        <w:rPr>
          <w:rFonts w:ascii="Arial" w:eastAsia="Times New Roman" w:hAnsi="Arial" w:cs="Arial"/>
        </w:rPr>
      </w:pP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684DBF">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684DBF">
      <w:pPr>
        <w:spacing w:after="0" w:line="240" w:lineRule="auto"/>
        <w:rPr>
          <w:rFonts w:ascii="Arial" w:eastAsia="Times New Roman" w:hAnsi="Arial" w:cs="Arial"/>
        </w:rPr>
      </w:pP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684DBF">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ind w:right="140"/>
        <w:jc w:val="right"/>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1924E1" w:rsidRPr="001B6562" w:rsidRDefault="001924E1">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1924E1"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2459" w:type="pct"/>
            <w:gridSpan w:val="4"/>
            <w:vMerge/>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bl>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1924E1" w:rsidRPr="001B6562" w:rsidRDefault="001924E1">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1924E1" w:rsidRPr="001B6562" w:rsidRDefault="001924E1">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1924E1" w:rsidRPr="001B6562" w:rsidRDefault="001924E1">
      <w:pPr>
        <w:spacing w:after="0" w:line="240" w:lineRule="auto"/>
        <w:ind w:right="140"/>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1924E1" w:rsidRPr="001B6562" w:rsidRDefault="001924E1"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1924E1" w:rsidRPr="001B6562" w:rsidRDefault="001924E1"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1924E1" w:rsidRPr="001B6562" w:rsidRDefault="001924E1" w:rsidP="00293572">
      <w:pPr>
        <w:spacing w:after="0" w:line="240" w:lineRule="auto"/>
        <w:ind w:right="140"/>
        <w:rPr>
          <w:rFonts w:ascii="Arial" w:eastAsia="Century Gothic" w:hAnsi="Arial" w:cs="Arial"/>
          <w:b/>
          <w:color w:val="000000"/>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684DBF">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684DBF">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ind w:right="140"/>
        <w:jc w:val="right"/>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0B5840">
        <w:rPr>
          <w:rFonts w:ascii="Arial" w:eastAsia="Century Gothic" w:hAnsi="Arial" w:cs="Arial"/>
          <w:b/>
          <w:noProof/>
          <w:color w:val="000000"/>
        </w:rPr>
        <w:t>LPLSCC-03/2020</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0B5840">
        <w:rPr>
          <w:rFonts w:ascii="Arial" w:eastAsia="Century Gothic" w:hAnsi="Arial" w:cs="Arial"/>
          <w:b/>
          <w:noProof/>
          <w:color w:val="000000"/>
        </w:rPr>
        <w:t>ADQUISICIÓN DE OTROS MATERIALES Y ARTICULOS DE CONSTRUCCIÓN Y REPARACIÓN</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1924E1" w:rsidRPr="001B6562" w:rsidRDefault="001924E1"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calle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colonia XXXXXXXXXXXXX, de la ciudad de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C.P. XXXXX, teléfono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por mí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Century Gothic" w:hAnsi="Arial" w:cs="Arial"/>
          <w:b/>
          <w:color w:val="000000"/>
        </w:rPr>
      </w:pPr>
    </w:p>
    <w:p w:rsidR="001924E1" w:rsidRPr="001B6562" w:rsidRDefault="001924E1">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5</w:t>
      </w:r>
    </w:p>
    <w:p w:rsidR="001924E1" w:rsidRPr="001B6562" w:rsidRDefault="001924E1"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5D3314">
      <w:pPr>
        <w:spacing w:after="0" w:line="240" w:lineRule="auto"/>
        <w:ind w:right="140"/>
        <w:jc w:val="center"/>
        <w:rPr>
          <w:rFonts w:ascii="Arial" w:eastAsia="Times New Roman" w:hAnsi="Arial" w:cs="Arial"/>
        </w:rPr>
      </w:pPr>
      <w:r w:rsidRPr="000B5840">
        <w:rPr>
          <w:rFonts w:ascii="Arial" w:eastAsia="Arial" w:hAnsi="Arial" w:cs="Arial"/>
          <w:b/>
          <w:noProof/>
          <w:color w:val="000000"/>
        </w:rPr>
        <w:t>LPLSCC-03/2020</w:t>
      </w:r>
      <w:r w:rsidRPr="001B6562">
        <w:rPr>
          <w:rFonts w:ascii="Arial" w:eastAsia="Arial" w:hAnsi="Arial" w:cs="Arial"/>
          <w:b/>
          <w:color w:val="000000"/>
        </w:rPr>
        <w:t xml:space="preserve">  </w:t>
      </w:r>
    </w:p>
    <w:p w:rsidR="001924E1" w:rsidRPr="001B6562" w:rsidRDefault="001924E1"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5D3314">
      <w:pPr>
        <w:spacing w:after="0" w:line="240" w:lineRule="auto"/>
        <w:rPr>
          <w:rFonts w:ascii="Arial" w:eastAsia="Times New Roman" w:hAnsi="Arial" w:cs="Arial"/>
        </w:rPr>
      </w:pPr>
    </w:p>
    <w:p w:rsidR="001924E1" w:rsidRPr="001B6562" w:rsidRDefault="001924E1"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0B5840">
        <w:rPr>
          <w:rFonts w:ascii="Arial" w:eastAsia="Century Gothic" w:hAnsi="Arial" w:cs="Arial"/>
          <w:b/>
          <w:noProof/>
          <w:color w:val="000000"/>
        </w:rPr>
        <w:t>LPLSCC-03/2020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1924E1" w:rsidRPr="001B6562" w:rsidRDefault="001924E1">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1924E1"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1924E1"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1924E1" w:rsidRPr="001B6562" w:rsidRDefault="001924E1">
            <w:pPr>
              <w:spacing w:after="0"/>
              <w:rPr>
                <w:rFonts w:ascii="Arial" w:eastAsia="Times New Roman" w:hAnsi="Arial" w:cs="Arial"/>
              </w:rPr>
            </w:pPr>
          </w:p>
        </w:tc>
      </w:tr>
      <w:tr w:rsidR="001924E1"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924E1" w:rsidRPr="001B6562" w:rsidRDefault="001924E1">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lastRenderedPageBreak/>
              <w:t>Número de folio de la Credencial de Elector:</w:t>
            </w:r>
          </w:p>
          <w:p w:rsidR="001924E1" w:rsidRPr="001B6562" w:rsidRDefault="001924E1">
            <w:pPr>
              <w:spacing w:after="0" w:line="240" w:lineRule="auto"/>
              <w:rPr>
                <w:rFonts w:ascii="Arial" w:eastAsia="Times New Roman" w:hAnsi="Arial" w:cs="Arial"/>
              </w:rPr>
            </w:pPr>
          </w:p>
        </w:tc>
      </w:tr>
      <w:tr w:rsidR="001924E1"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924E1" w:rsidRPr="001B6562" w:rsidRDefault="001924E1">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1924E1" w:rsidRPr="001B6562" w:rsidRDefault="001924E1">
            <w:pPr>
              <w:spacing w:after="0" w:line="240" w:lineRule="auto"/>
              <w:rPr>
                <w:rFonts w:ascii="Arial" w:eastAsia="Times New Roman" w:hAnsi="Arial" w:cs="Arial"/>
              </w:rPr>
            </w:pPr>
          </w:p>
        </w:tc>
      </w:tr>
    </w:tbl>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1924E1" w:rsidRPr="001B6562" w:rsidRDefault="001924E1">
      <w:pPr>
        <w:spacing w:after="240" w:line="240" w:lineRule="auto"/>
        <w:jc w:val="center"/>
        <w:rPr>
          <w:rFonts w:ascii="Arial" w:eastAsia="Times New Roman" w:hAnsi="Arial" w:cs="Arial"/>
        </w:rPr>
      </w:pPr>
      <w:r w:rsidRPr="001B6562">
        <w:rPr>
          <w:rFonts w:ascii="Arial" w:eastAsia="Times New Roman" w:hAnsi="Arial" w:cs="Arial"/>
        </w:rPr>
        <w:br/>
      </w:r>
    </w:p>
    <w:p w:rsidR="001924E1" w:rsidRPr="001B6562" w:rsidRDefault="001924E1">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p>
    <w:p w:rsidR="001924E1" w:rsidRDefault="001924E1">
      <w:pPr>
        <w:spacing w:after="240" w:line="240" w:lineRule="auto"/>
        <w:jc w:val="center"/>
        <w:rPr>
          <w:rFonts w:ascii="Arial" w:eastAsia="Times New Roman" w:hAnsi="Arial" w:cs="Arial"/>
        </w:rPr>
      </w:pPr>
    </w:p>
    <w:p w:rsidR="00FD5256" w:rsidRPr="001B6562" w:rsidRDefault="00FD5256">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r w:rsidRPr="001B6562">
        <w:rPr>
          <w:rFonts w:ascii="Arial" w:eastAsia="Times New Roman" w:hAnsi="Arial" w:cs="Arial"/>
        </w:rPr>
        <w:br/>
      </w:r>
    </w:p>
    <w:p w:rsidR="001924E1" w:rsidRPr="001B6562" w:rsidRDefault="001924E1">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684DBF">
      <w:pPr>
        <w:spacing w:after="0" w:line="240" w:lineRule="auto"/>
        <w:ind w:right="140"/>
        <w:jc w:val="center"/>
        <w:rPr>
          <w:rFonts w:ascii="Arial" w:eastAsia="Times New Roman" w:hAnsi="Arial" w:cs="Arial"/>
        </w:rPr>
      </w:pPr>
      <w:r w:rsidRPr="000B5840">
        <w:rPr>
          <w:rFonts w:ascii="Arial" w:eastAsia="Arial" w:hAnsi="Arial" w:cs="Arial"/>
          <w:b/>
          <w:noProof/>
          <w:color w:val="000000"/>
        </w:rPr>
        <w:t>LPLSCC-03/2020</w:t>
      </w:r>
      <w:r w:rsidRPr="001B6562">
        <w:rPr>
          <w:rFonts w:ascii="Arial" w:eastAsia="Arial" w:hAnsi="Arial" w:cs="Arial"/>
          <w:b/>
          <w:color w:val="000000"/>
        </w:rPr>
        <w:t xml:space="preserve">  </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684DBF">
      <w:pPr>
        <w:spacing w:after="0" w:line="240" w:lineRule="auto"/>
        <w:rPr>
          <w:rFonts w:ascii="Arial" w:eastAsia="Times New Roman" w:hAnsi="Arial" w:cs="Arial"/>
        </w:rPr>
      </w:pP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0B5840">
        <w:rPr>
          <w:rFonts w:ascii="Arial" w:eastAsia="Century Gothic" w:hAnsi="Arial" w:cs="Arial"/>
          <w:b/>
          <w:noProof/>
          <w:color w:val="000000"/>
        </w:rPr>
        <w:t>LPLSCC-03/2020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0B5840">
        <w:rPr>
          <w:rFonts w:ascii="Arial" w:eastAsia="Century Gothic" w:hAnsi="Arial" w:cs="Arial"/>
          <w:b/>
          <w:noProof/>
          <w:color w:val="000000"/>
        </w:rPr>
        <w:t>ADQUISICIÓN DE OTROS MATERIALES Y ARTICULOS DE CONSTRUCCIÓN Y REPARACIÓN</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7A78C6">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2020</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0B5840">
        <w:rPr>
          <w:rFonts w:ascii="Arial" w:eastAsia="Century Gothic" w:hAnsi="Arial" w:cs="Arial"/>
          <w:b/>
          <w:noProof/>
          <w:color w:val="000000"/>
        </w:rPr>
        <w:t>LPLSCC-03/2020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1924E1" w:rsidRPr="001B6562" w:rsidRDefault="001924E1">
      <w:pPr>
        <w:spacing w:after="0" w:line="240" w:lineRule="auto"/>
        <w:rPr>
          <w:rFonts w:ascii="Arial" w:eastAsia="Times New Roman" w:hAnsi="Arial" w:cs="Arial"/>
        </w:rPr>
      </w:pPr>
    </w:p>
    <w:p w:rsidR="001924E1" w:rsidRPr="001B6562" w:rsidRDefault="001924E1"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0">
              <w:r w:rsidRPr="001B6562">
                <w:rPr>
                  <w:rFonts w:ascii="Arial" w:eastAsia="Century Gothic" w:hAnsi="Arial" w:cs="Arial"/>
                  <w:color w:val="0000FF"/>
                  <w:u w:val="single"/>
                </w:rPr>
                <w:t>http://www.comprasdegobierno.gob.mx/calculadora</w:t>
              </w:r>
            </w:hyperlink>
          </w:p>
          <w:p w:rsidR="001924E1" w:rsidRPr="001B6562" w:rsidRDefault="001924E1">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8</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7A78C6">
      <w:pPr>
        <w:spacing w:after="0" w:line="240" w:lineRule="auto"/>
        <w:ind w:right="140"/>
        <w:jc w:val="center"/>
        <w:rPr>
          <w:rFonts w:ascii="Arial" w:eastAsia="Times New Roman" w:hAnsi="Arial" w:cs="Arial"/>
        </w:rPr>
      </w:pPr>
      <w:r w:rsidRPr="000B5840">
        <w:rPr>
          <w:rFonts w:ascii="Arial" w:eastAsia="Arial" w:hAnsi="Arial" w:cs="Arial"/>
          <w:b/>
          <w:noProof/>
          <w:color w:val="000000"/>
        </w:rPr>
        <w:t>LPLSCC-03/2020</w:t>
      </w:r>
      <w:r w:rsidRPr="001B6562">
        <w:rPr>
          <w:rFonts w:ascii="Arial" w:eastAsia="Arial" w:hAnsi="Arial" w:cs="Arial"/>
          <w:b/>
          <w:color w:val="000000"/>
        </w:rPr>
        <w:t xml:space="preserve">  </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rPr>
          <w:rFonts w:ascii="Arial" w:eastAsia="Times New Roman" w:hAnsi="Arial" w:cs="Arial"/>
        </w:rPr>
      </w:pPr>
    </w:p>
    <w:p w:rsidR="001924E1" w:rsidRPr="001B6562" w:rsidRDefault="001924E1"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120" w:line="480" w:lineRule="auto"/>
        <w:ind w:right="140" w:hanging="142"/>
        <w:jc w:val="right"/>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9</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7A78C6">
      <w:pPr>
        <w:spacing w:after="0" w:line="240" w:lineRule="auto"/>
        <w:ind w:right="140"/>
        <w:jc w:val="center"/>
        <w:rPr>
          <w:rFonts w:ascii="Arial" w:eastAsia="Times New Roman" w:hAnsi="Arial" w:cs="Arial"/>
        </w:rPr>
      </w:pPr>
      <w:r w:rsidRPr="000B5840">
        <w:rPr>
          <w:rFonts w:ascii="Arial" w:eastAsia="Arial" w:hAnsi="Arial" w:cs="Arial"/>
          <w:b/>
          <w:noProof/>
          <w:color w:val="000000"/>
        </w:rPr>
        <w:t>LPLSCC-03/2020</w:t>
      </w:r>
      <w:r w:rsidRPr="001B6562">
        <w:rPr>
          <w:rFonts w:ascii="Arial" w:eastAsia="Arial" w:hAnsi="Arial" w:cs="Arial"/>
          <w:b/>
          <w:color w:val="000000"/>
        </w:rPr>
        <w:t xml:space="preserve">  </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240" w:line="240" w:lineRule="auto"/>
        <w:rPr>
          <w:rFonts w:ascii="Arial" w:eastAsia="Times New Roman" w:hAnsi="Arial" w:cs="Arial"/>
        </w:rPr>
      </w:pPr>
    </w:p>
    <w:p w:rsidR="001924E1" w:rsidRPr="001B6562" w:rsidRDefault="001924E1">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10</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7A78C6">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1924E1" w:rsidRPr="001B6562" w:rsidRDefault="001924E1"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1924E1" w:rsidRPr="001B6562" w:rsidRDefault="001924E1" w:rsidP="0045564B">
      <w:pPr>
        <w:widowControl w:val="0"/>
        <w:spacing w:before="280"/>
        <w:jc w:val="center"/>
        <w:rPr>
          <w:rFonts w:ascii="Arial" w:eastAsia="Arial" w:hAnsi="Arial" w:cs="Arial"/>
          <w:b/>
          <w:color w:val="000000"/>
        </w:rPr>
      </w:pPr>
      <w:r w:rsidRPr="00577DF3">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1924E1" w:rsidRDefault="001924E1" w:rsidP="0045564B">
                  <w:pPr>
                    <w:textDirection w:val="btLr"/>
                  </w:pPr>
                </w:p>
              </w:txbxContent>
            </v:textbox>
            <w10:wrap anchorx="margin"/>
          </v:rect>
        </w:pict>
      </w: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1924E1" w:rsidRPr="001B6562" w:rsidRDefault="001924E1" w:rsidP="0045564B">
      <w:pPr>
        <w:widowControl w:val="0"/>
        <w:spacing w:before="280"/>
        <w:jc w:val="center"/>
        <w:rPr>
          <w:rFonts w:ascii="Arial" w:eastAsia="Arial" w:hAnsi="Arial" w:cs="Arial"/>
          <w:b/>
          <w:color w:val="000000"/>
        </w:rPr>
      </w:pPr>
      <w:r w:rsidRPr="00577DF3">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1924E1" w:rsidRDefault="001924E1" w:rsidP="0045564B">
                  <w:pPr>
                    <w:textDirection w:val="btLr"/>
                  </w:pPr>
                </w:p>
              </w:txbxContent>
            </v:textbox>
            <w10:wrap anchorx="margin"/>
          </v:rect>
        </w:pict>
      </w: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i/>
          <w:smallCaps/>
          <w:color w:val="000000"/>
        </w:rPr>
      </w:pPr>
    </w:p>
    <w:p w:rsidR="001924E1" w:rsidRPr="001B6562" w:rsidRDefault="001924E1"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keepNext/>
        <w:widowControl w:val="0"/>
        <w:jc w:val="center"/>
        <w:rPr>
          <w:rFonts w:ascii="Arial" w:eastAsia="Arial" w:hAnsi="Arial" w:cs="Arial"/>
          <w:b/>
          <w:i/>
          <w:smallCaps/>
          <w:color w:val="000000"/>
        </w:rPr>
      </w:pPr>
    </w:p>
    <w:p w:rsidR="001924E1" w:rsidRPr="001B6562" w:rsidRDefault="001924E1">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80808"/>
        </w:rPr>
      </w:pPr>
    </w:p>
    <w:p w:rsidR="001924E1" w:rsidRPr="001B6562" w:rsidRDefault="001924E1">
      <w:pPr>
        <w:spacing w:after="0" w:line="240" w:lineRule="auto"/>
        <w:ind w:right="140"/>
        <w:jc w:val="center"/>
        <w:rPr>
          <w:rFonts w:ascii="Arial" w:eastAsia="Century Gothic" w:hAnsi="Arial" w:cs="Arial"/>
          <w:b/>
          <w:color w:val="080808"/>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11</w:t>
      </w: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1924E1" w:rsidP="007A78C6">
      <w:pPr>
        <w:spacing w:after="0" w:line="240" w:lineRule="auto"/>
        <w:ind w:right="140"/>
        <w:jc w:val="center"/>
        <w:rPr>
          <w:rFonts w:ascii="Arial" w:eastAsia="Arial" w:hAnsi="Arial" w:cs="Arial"/>
          <w:b/>
          <w:color w:val="000000"/>
        </w:rPr>
      </w:pPr>
      <w:r w:rsidRPr="000B5840">
        <w:rPr>
          <w:rFonts w:ascii="Arial" w:eastAsia="Arial" w:hAnsi="Arial" w:cs="Arial"/>
          <w:b/>
          <w:noProof/>
          <w:color w:val="000000"/>
        </w:rPr>
        <w:t>LPLSCC-03/2020</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rPr>
          <w:rFonts w:ascii="Arial" w:eastAsia="Times New Roman" w:hAnsi="Arial" w:cs="Arial"/>
        </w:rPr>
      </w:pP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0B5840">
        <w:rPr>
          <w:rFonts w:ascii="Arial" w:eastAsia="Century Gothic" w:hAnsi="Arial" w:cs="Arial"/>
          <w:b/>
          <w:noProof/>
          <w:color w:val="000000"/>
        </w:rPr>
        <w:t>LPLSCC-03/2020</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0B5840">
        <w:rPr>
          <w:rFonts w:ascii="Arial" w:eastAsia="Century Gothic" w:hAnsi="Arial" w:cs="Arial"/>
          <w:b/>
          <w:noProof/>
          <w:color w:val="000000"/>
        </w:rPr>
        <w:t>ADQUISICIÓN DE OTROS MATERIALES Y ARTICULOS DE CONSTRUCCIÓN Y REPARACIÓN</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1924E1" w:rsidRPr="001B6562" w:rsidRDefault="001924E1">
      <w:pPr>
        <w:spacing w:after="0" w:line="240" w:lineRule="auto"/>
        <w:rPr>
          <w:rFonts w:ascii="Arial" w:eastAsia="Times New Roman" w:hAnsi="Arial" w:cs="Arial"/>
        </w:rPr>
      </w:pPr>
    </w:p>
    <w:p w:rsidR="001924E1" w:rsidRPr="001B6562" w:rsidRDefault="001924E1">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1924E1" w:rsidRPr="001B6562" w:rsidRDefault="001924E1">
      <w:pPr>
        <w:shd w:val="clear" w:color="auto" w:fill="FFFFFF"/>
        <w:spacing w:after="0" w:line="240" w:lineRule="auto"/>
        <w:ind w:right="140"/>
        <w:jc w:val="both"/>
        <w:rPr>
          <w:rFonts w:ascii="Arial" w:eastAsia="Times New Roman" w:hAnsi="Arial" w:cs="Arial"/>
        </w:rPr>
      </w:pPr>
    </w:p>
    <w:p w:rsidR="001924E1" w:rsidRPr="001B6562" w:rsidRDefault="001924E1"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1924E1" w:rsidRPr="001B6562" w:rsidRDefault="001924E1">
      <w:pPr>
        <w:shd w:val="clear" w:color="auto" w:fill="FFFFFF"/>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BIENES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BIENES</w:t>
      </w:r>
      <w:r w:rsidRPr="001B6562">
        <w:rPr>
          <w:rFonts w:ascii="Arial" w:eastAsia="Century Gothic" w:hAnsi="Arial" w:cs="Arial"/>
          <w:smallCaps/>
          <w:color w:val="000000"/>
        </w:rPr>
        <w:t xml:space="preserve"> CONTRATADOS ESTA FIANZA CONTINUARÁ VIGENTE HASTA SU TOTAL RESOLUCIÓN.</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1924E1" w:rsidRPr="008B437E"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1924E1" w:rsidRDefault="001924E1">
      <w:pPr>
        <w:rPr>
          <w:rFonts w:ascii="Arial" w:hAnsi="Arial" w:cs="Arial"/>
        </w:rPr>
        <w:sectPr w:rsidR="001924E1" w:rsidSect="00E515A3">
          <w:headerReference w:type="default" r:id="rId11"/>
          <w:footerReference w:type="default" r:id="rId12"/>
          <w:pgSz w:w="12240" w:h="15840"/>
          <w:pgMar w:top="1671" w:right="1041" w:bottom="1417" w:left="1701" w:header="708" w:footer="708" w:gutter="0"/>
          <w:cols w:space="720"/>
        </w:sectPr>
      </w:pPr>
    </w:p>
    <w:p w:rsidR="001924E1" w:rsidRPr="008B437E" w:rsidRDefault="001924E1">
      <w:pPr>
        <w:rPr>
          <w:rFonts w:ascii="Arial" w:hAnsi="Arial" w:cs="Arial"/>
        </w:rPr>
      </w:pPr>
    </w:p>
    <w:sectPr w:rsidR="001924E1" w:rsidRPr="008B437E" w:rsidSect="001924E1">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584" w:rsidRDefault="00F63584" w:rsidP="00293572">
      <w:pPr>
        <w:spacing w:after="0" w:line="240" w:lineRule="auto"/>
      </w:pPr>
      <w:r>
        <w:separator/>
      </w:r>
    </w:p>
  </w:endnote>
  <w:endnote w:type="continuationSeparator" w:id="0">
    <w:p w:rsidR="00F63584" w:rsidRDefault="00F63584"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E1" w:rsidRPr="00A42947" w:rsidRDefault="001924E1" w:rsidP="004908A3">
    <w:pPr>
      <w:tabs>
        <w:tab w:val="center" w:pos="4550"/>
        <w:tab w:val="left" w:pos="5818"/>
      </w:tabs>
      <w:spacing w:after="0" w:line="240" w:lineRule="auto"/>
      <w:ind w:right="261"/>
      <w:jc w:val="center"/>
      <w:rPr>
        <w:sz w:val="16"/>
        <w:szCs w:val="16"/>
        <w:lang w:val="es-ES"/>
      </w:rPr>
    </w:pPr>
    <w:r w:rsidRPr="000B5840">
      <w:rPr>
        <w:noProof/>
        <w:sz w:val="16"/>
        <w:szCs w:val="16"/>
        <w:lang w:val="es-ES"/>
      </w:rPr>
      <w:t>LPLSCC-03/2020</w:t>
    </w:r>
  </w:p>
  <w:p w:rsidR="001924E1" w:rsidRPr="00245D9D" w:rsidRDefault="001924E1"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C719E9" w:rsidRPr="00C719E9">
      <w:rPr>
        <w:noProof/>
        <w:sz w:val="16"/>
        <w:szCs w:val="16"/>
        <w:lang w:val="es-ES"/>
      </w:rPr>
      <w:t>1</w:t>
    </w:r>
    <w:r w:rsidRPr="00245D9D">
      <w:rPr>
        <w:sz w:val="16"/>
        <w:szCs w:val="16"/>
      </w:rPr>
      <w:fldChar w:fldCharType="end"/>
    </w:r>
    <w:r w:rsidRPr="00245D9D">
      <w:rPr>
        <w:sz w:val="16"/>
        <w:szCs w:val="16"/>
        <w:lang w:val="es-ES"/>
      </w:rPr>
      <w:t xml:space="preserve"> | </w:t>
    </w:r>
    <w:fldSimple w:instr="NUMPAGES  \* Arabic  \* MERGEFORMAT">
      <w:r w:rsidR="00C719E9" w:rsidRPr="00C719E9">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E1" w:rsidRPr="00A9099E" w:rsidRDefault="001924E1" w:rsidP="004908A3">
    <w:pPr>
      <w:tabs>
        <w:tab w:val="center" w:pos="4550"/>
        <w:tab w:val="left" w:pos="5818"/>
      </w:tabs>
      <w:spacing w:after="0" w:line="240" w:lineRule="auto"/>
      <w:ind w:right="261"/>
      <w:jc w:val="center"/>
      <w:rPr>
        <w:sz w:val="16"/>
        <w:szCs w:val="16"/>
        <w:lang w:val="es-ES"/>
      </w:rPr>
    </w:pPr>
    <w:r w:rsidRPr="000B5840">
      <w:rPr>
        <w:noProof/>
        <w:sz w:val="16"/>
        <w:szCs w:val="16"/>
        <w:lang w:val="es-ES"/>
      </w:rPr>
      <w:t>LPLSCC-03/2020</w:t>
    </w:r>
  </w:p>
  <w:p w:rsidR="001924E1" w:rsidRPr="00A9099E" w:rsidRDefault="001924E1" w:rsidP="004908A3">
    <w:pPr>
      <w:tabs>
        <w:tab w:val="center" w:pos="4550"/>
        <w:tab w:val="left" w:pos="5818"/>
      </w:tabs>
      <w:spacing w:after="0" w:line="240" w:lineRule="auto"/>
      <w:ind w:right="261"/>
      <w:jc w:val="center"/>
      <w:rPr>
        <w:sz w:val="16"/>
        <w:szCs w:val="16"/>
      </w:rPr>
    </w:pPr>
    <w:r w:rsidRPr="00A9099E">
      <w:rPr>
        <w:sz w:val="16"/>
        <w:szCs w:val="16"/>
      </w:rPr>
      <w:t>“</w:t>
    </w:r>
    <w:r w:rsidRPr="000B5840">
      <w:rPr>
        <w:noProof/>
        <w:sz w:val="16"/>
        <w:szCs w:val="16"/>
      </w:rPr>
      <w:t>ADQUISICIÓN DE OTROS MATERIALES Y ARTICULOS DE CONSTRUCCIÓN Y REPARACIÓN</w:t>
    </w:r>
    <w:r w:rsidRPr="00A9099E">
      <w:rPr>
        <w:sz w:val="16"/>
        <w:szCs w:val="16"/>
      </w:rPr>
      <w:t>”</w:t>
    </w:r>
  </w:p>
  <w:p w:rsidR="001924E1" w:rsidRPr="00245D9D" w:rsidRDefault="001924E1"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C719E9" w:rsidRPr="00C719E9">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C719E9" w:rsidRPr="00C719E9">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E1" w:rsidRPr="00A9099E" w:rsidRDefault="001924E1" w:rsidP="004908A3">
    <w:pPr>
      <w:tabs>
        <w:tab w:val="center" w:pos="4550"/>
        <w:tab w:val="left" w:pos="5818"/>
      </w:tabs>
      <w:spacing w:after="0" w:line="240" w:lineRule="auto"/>
      <w:ind w:right="261"/>
      <w:jc w:val="center"/>
      <w:rPr>
        <w:sz w:val="16"/>
        <w:szCs w:val="16"/>
        <w:lang w:val="es-ES"/>
      </w:rPr>
    </w:pPr>
    <w:r w:rsidRPr="000B5840">
      <w:rPr>
        <w:noProof/>
        <w:sz w:val="16"/>
        <w:szCs w:val="16"/>
        <w:lang w:val="es-ES"/>
      </w:rPr>
      <w:t>LPLSCC-03/2020</w:t>
    </w:r>
  </w:p>
  <w:p w:rsidR="001924E1" w:rsidRPr="00A9099E" w:rsidRDefault="001924E1" w:rsidP="004908A3">
    <w:pPr>
      <w:tabs>
        <w:tab w:val="center" w:pos="4550"/>
        <w:tab w:val="left" w:pos="5818"/>
      </w:tabs>
      <w:spacing w:after="0" w:line="240" w:lineRule="auto"/>
      <w:ind w:right="261"/>
      <w:jc w:val="center"/>
      <w:rPr>
        <w:sz w:val="16"/>
        <w:szCs w:val="16"/>
      </w:rPr>
    </w:pPr>
    <w:r w:rsidRPr="00A9099E">
      <w:rPr>
        <w:sz w:val="16"/>
        <w:szCs w:val="16"/>
      </w:rPr>
      <w:t>“</w:t>
    </w:r>
    <w:r w:rsidRPr="000B5840">
      <w:rPr>
        <w:noProof/>
        <w:sz w:val="16"/>
        <w:szCs w:val="16"/>
      </w:rPr>
      <w:t>ADQUISICIÓN DE OTROS MATERIALES Y ARTICULOS DE CONSTRUCCIÓN Y REPARACIÓN</w:t>
    </w:r>
    <w:r w:rsidRPr="00A9099E">
      <w:rPr>
        <w:sz w:val="16"/>
        <w:szCs w:val="16"/>
      </w:rPr>
      <w:t>”</w:t>
    </w:r>
  </w:p>
  <w:p w:rsidR="001924E1" w:rsidRPr="00245D9D" w:rsidRDefault="001924E1"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CB49BA" w:rsidRPr="00CB49BA">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CB49BA" w:rsidRPr="00CB49BA">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584" w:rsidRDefault="00F63584" w:rsidP="00293572">
      <w:pPr>
        <w:spacing w:after="0" w:line="240" w:lineRule="auto"/>
      </w:pPr>
      <w:r>
        <w:separator/>
      </w:r>
    </w:p>
  </w:footnote>
  <w:footnote w:type="continuationSeparator" w:id="0">
    <w:p w:rsidR="00F63584" w:rsidRDefault="00F63584"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E1" w:rsidRDefault="001924E1"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E1" w:rsidRDefault="001924E1"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E1" w:rsidRDefault="001924E1"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4E1"/>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07DA"/>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6960"/>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7338"/>
    <w:rsid w:val="004E5BE5"/>
    <w:rsid w:val="004E737F"/>
    <w:rsid w:val="004F08A7"/>
    <w:rsid w:val="004F11F5"/>
    <w:rsid w:val="004F684D"/>
    <w:rsid w:val="005006FF"/>
    <w:rsid w:val="00533017"/>
    <w:rsid w:val="0054442E"/>
    <w:rsid w:val="00564F3B"/>
    <w:rsid w:val="0056524A"/>
    <w:rsid w:val="005721EC"/>
    <w:rsid w:val="00573170"/>
    <w:rsid w:val="00574EF4"/>
    <w:rsid w:val="00577DF3"/>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A4A76"/>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3F29"/>
    <w:rsid w:val="007A78C6"/>
    <w:rsid w:val="007B6025"/>
    <w:rsid w:val="007C1ED1"/>
    <w:rsid w:val="007E6B0D"/>
    <w:rsid w:val="007F1CCF"/>
    <w:rsid w:val="007F229A"/>
    <w:rsid w:val="007F3168"/>
    <w:rsid w:val="007F408E"/>
    <w:rsid w:val="00804E00"/>
    <w:rsid w:val="00807EB9"/>
    <w:rsid w:val="0081106F"/>
    <w:rsid w:val="00822E78"/>
    <w:rsid w:val="00824553"/>
    <w:rsid w:val="0082550F"/>
    <w:rsid w:val="00825F82"/>
    <w:rsid w:val="00835EB7"/>
    <w:rsid w:val="00841562"/>
    <w:rsid w:val="0085012E"/>
    <w:rsid w:val="0085655D"/>
    <w:rsid w:val="008571DD"/>
    <w:rsid w:val="00860299"/>
    <w:rsid w:val="00860563"/>
    <w:rsid w:val="00861C3C"/>
    <w:rsid w:val="00863250"/>
    <w:rsid w:val="00863401"/>
    <w:rsid w:val="008668D7"/>
    <w:rsid w:val="00871D7B"/>
    <w:rsid w:val="00874D97"/>
    <w:rsid w:val="00875918"/>
    <w:rsid w:val="00876475"/>
    <w:rsid w:val="008833E3"/>
    <w:rsid w:val="0088386E"/>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43B2"/>
    <w:rsid w:val="009D51F1"/>
    <w:rsid w:val="009D7C05"/>
    <w:rsid w:val="009E1918"/>
    <w:rsid w:val="009F5339"/>
    <w:rsid w:val="009F6A78"/>
    <w:rsid w:val="00A01745"/>
    <w:rsid w:val="00A02AD4"/>
    <w:rsid w:val="00A06DD3"/>
    <w:rsid w:val="00A16B82"/>
    <w:rsid w:val="00A21FB8"/>
    <w:rsid w:val="00A237C4"/>
    <w:rsid w:val="00A260BA"/>
    <w:rsid w:val="00A42947"/>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19E9"/>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49BA"/>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2D09"/>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196E"/>
    <w:rsid w:val="00EF436E"/>
    <w:rsid w:val="00EF7180"/>
    <w:rsid w:val="00EF7656"/>
    <w:rsid w:val="00F136B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63584"/>
    <w:rsid w:val="00F76829"/>
    <w:rsid w:val="00F943DF"/>
    <w:rsid w:val="00F94853"/>
    <w:rsid w:val="00F95A35"/>
    <w:rsid w:val="00FA13A0"/>
    <w:rsid w:val="00FA2739"/>
    <w:rsid w:val="00FC53FB"/>
    <w:rsid w:val="00FD0F9B"/>
    <w:rsid w:val="00FD2174"/>
    <w:rsid w:val="00FD5256"/>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347571">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F002A-1BE3-4C4A-957B-5B8072F7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4087</Words>
  <Characters>22483</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2020-06-08T17:29:00Z</cp:lastPrinted>
  <dcterms:created xsi:type="dcterms:W3CDTF">2020-06-08T19:02:00Z</dcterms:created>
  <dcterms:modified xsi:type="dcterms:W3CDTF">2020-06-08T19:02:00Z</dcterms:modified>
</cp:coreProperties>
</file>